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Satcop Ticket Working System</w:t>
      </w:r>
    </w:p>
    <w:p>
      <w:r>
        <w:t>How every ticket is handled, from 1 October 2026. Written for every agent, team lead and department head.</w:t>
      </w:r>
    </w:p>
    <w:p>
      <w:pPr>
        <w:pStyle w:val="Heading1"/>
      </w:pPr>
      <w:r>
        <w:t>1. The idea in one line</w:t>
      </w:r>
    </w:p>
    <w:p>
      <w:r>
        <w:rPr>
          <w:b w:val="0"/>
        </w:rPr>
        <w:t>Every ticket gets a quick, useful reply, a clear time limit and an honest reason if it is late. If you have a genuine reason and write it properly, you will not be escalated.</w:t>
      </w:r>
    </w:p>
    <w:p>
      <w:pPr>
        <w:pStyle w:val="Heading1"/>
      </w:pPr>
      <w:r>
        <w:t>2. Words you need to know</w:t>
      </w:r>
    </w:p>
    <w:tbl>
      <w:tblPr>
        <w:tblStyle w:val="LightGrid-Accent1"/>
        <w:tblW w:type="auto" w:w="0"/>
        <w:tblLook w:firstColumn="1" w:firstRow="1" w:lastColumn="0" w:lastRow="0" w:noHBand="0" w:noVBand="1" w:val="04A0"/>
      </w:tblPr>
      <w:tblGrid>
        <w:gridCol w:w="5100"/>
        <w:gridCol w:w="5100"/>
      </w:tblGrid>
      <w:tr>
        <w:tc>
          <w:tcPr>
            <w:tcW w:type="dxa" w:w="5100"/>
          </w:tcPr>
          <w:p>
            <w:r/>
            <w:r>
              <w:rPr>
                <w:b/>
                <w:sz w:val="19"/>
              </w:rPr>
              <w:t>Word</w:t>
            </w:r>
          </w:p>
        </w:tc>
        <w:tc>
          <w:tcPr>
            <w:tcW w:type="dxa" w:w="5100"/>
          </w:tcPr>
          <w:p>
            <w:r/>
            <w:r>
              <w:rPr>
                <w:b/>
                <w:sz w:val="19"/>
              </w:rPr>
              <w:t>What it means</w:t>
            </w:r>
          </w:p>
        </w:tc>
      </w:tr>
      <w:tr>
        <w:tc>
          <w:tcPr>
            <w:tcW w:type="dxa" w:w="5100"/>
          </w:tcPr>
          <w:p>
            <w:r/>
            <w:r>
              <w:rPr>
                <w:sz w:val="19"/>
              </w:rPr>
              <w:t>Working hours</w:t>
            </w:r>
          </w:p>
        </w:tc>
        <w:tc>
          <w:tcPr>
            <w:tcW w:type="dxa" w:w="5100"/>
          </w:tcPr>
          <w:p>
            <w:r/>
            <w:r>
              <w:rPr>
                <w:sz w:val="19"/>
              </w:rPr>
              <w:t>Office teams: Monday to Saturday, 9 AM to 6 PM. Smart Bus / parent support: Monday to Saturday, 5:30 AM to 6 PM. Sundays and company holidays do not count.</w:t>
            </w:r>
          </w:p>
        </w:tc>
      </w:tr>
      <w:tr>
        <w:tc>
          <w:tcPr>
            <w:tcW w:type="dxa" w:w="5100"/>
          </w:tcPr>
          <w:p>
            <w:r/>
            <w:r>
              <w:rPr>
                <w:sz w:val="19"/>
              </w:rPr>
              <w:t>Working day (wd)</w:t>
            </w:r>
          </w:p>
        </w:tc>
        <w:tc>
          <w:tcPr>
            <w:tcW w:type="dxa" w:w="5100"/>
          </w:tcPr>
          <w:p>
            <w:r/>
            <w:r>
              <w:rPr>
                <w:sz w:val="19"/>
              </w:rPr>
              <w:t>9 office hours. '1 working day' means by the same time on the next working day. Saturday is a working day.</w:t>
            </w:r>
          </w:p>
        </w:tc>
      </w:tr>
      <w:tr>
        <w:tc>
          <w:tcPr>
            <w:tcW w:type="dxa" w:w="5100"/>
          </w:tcPr>
          <w:p>
            <w:r/>
            <w:r>
              <w:rPr>
                <w:sz w:val="19"/>
              </w:rPr>
              <w:t>Time limit</w:t>
            </w:r>
          </w:p>
        </w:tc>
        <w:tc>
          <w:tcPr>
            <w:tcW w:type="dxa" w:w="5100"/>
          </w:tcPr>
          <w:p>
            <w:r/>
            <w:r>
              <w:rPr>
                <w:sz w:val="19"/>
              </w:rPr>
              <w:t>The time by which the ticket should be fixed.</w:t>
            </w:r>
          </w:p>
        </w:tc>
      </w:tr>
      <w:tr>
        <w:tc>
          <w:tcPr>
            <w:tcW w:type="dxa" w:w="5100"/>
          </w:tcPr>
          <w:p>
            <w:r/>
            <w:r>
              <w:rPr>
                <w:sz w:val="19"/>
              </w:rPr>
              <w:t>Breach</w:t>
            </w:r>
          </w:p>
        </w:tc>
        <w:tc>
          <w:tcPr>
            <w:tcW w:type="dxa" w:w="5100"/>
          </w:tcPr>
          <w:p>
            <w:r/>
            <w:r>
              <w:rPr>
                <w:sz w:val="19"/>
              </w:rPr>
              <w:t>The last point. After this the ticket is late and goes up to your seniors.</w:t>
            </w:r>
          </w:p>
        </w:tc>
      </w:tr>
      <w:tr>
        <w:tc>
          <w:tcPr>
            <w:tcW w:type="dxa" w:w="5100"/>
          </w:tcPr>
          <w:p>
            <w:r/>
            <w:r>
              <w:rPr>
                <w:sz w:val="19"/>
              </w:rPr>
              <w:t>EXT note</w:t>
            </w:r>
          </w:p>
        </w:tc>
        <w:tc>
          <w:tcPr>
            <w:tcW w:type="dxa" w:w="5100"/>
          </w:tcPr>
          <w:p>
            <w:r/>
            <w:r>
              <w:rPr>
                <w:sz w:val="19"/>
              </w:rPr>
              <w:t>An internal note in Faveo that explains why the ticket needs more time, with proof and a new date.</w:t>
            </w:r>
          </w:p>
        </w:tc>
      </w:tr>
      <w:tr>
        <w:tc>
          <w:tcPr>
            <w:tcW w:type="dxa" w:w="5100"/>
          </w:tcPr>
          <w:p>
            <w:r/>
            <w:r>
              <w:rPr>
                <w:sz w:val="19"/>
              </w:rPr>
              <w:t>Resolved</w:t>
            </w:r>
          </w:p>
        </w:tc>
        <w:tc>
          <w:tcPr>
            <w:tcW w:type="dxa" w:w="5100"/>
          </w:tcPr>
          <w:p>
            <w:r/>
            <w:r>
              <w:rPr>
                <w:sz w:val="19"/>
              </w:rPr>
              <w:t>The status you set when the work is done. The audit team then checks it and closes it.</w:t>
            </w:r>
          </w:p>
        </w:tc>
      </w:tr>
      <w:tr>
        <w:tc>
          <w:tcPr>
            <w:tcW w:type="dxa" w:w="5100"/>
          </w:tcPr>
          <w:p>
            <w:r/>
            <w:r>
              <w:rPr>
                <w:sz w:val="19"/>
              </w:rPr>
              <w:t>Closed</w:t>
            </w:r>
          </w:p>
        </w:tc>
        <w:tc>
          <w:tcPr>
            <w:tcW w:type="dxa" w:w="5100"/>
          </w:tcPr>
          <w:p>
            <w:r/>
            <w:r>
              <w:rPr>
                <w:sz w:val="19"/>
              </w:rPr>
              <w:t>Final status. Set by the Ticket Audit team (Prashant), or by the team lead / manager if audit has not closed it in 24 working hours.</w:t>
            </w:r>
          </w:p>
        </w:tc>
      </w:tr>
    </w:tbl>
    <w:p/>
    <w:p>
      <w:pPr>
        <w:pStyle w:val="Heading1"/>
      </w:pPr>
      <w:r>
        <w:t>3. Priority</w:t>
      </w:r>
    </w:p>
    <w:tbl>
      <w:tblPr>
        <w:tblStyle w:val="LightGrid-Accent1"/>
        <w:tblW w:type="auto" w:w="0"/>
        <w:tblLook w:firstColumn="1" w:firstRow="1" w:lastColumn="0" w:lastRow="0" w:noHBand="0" w:noVBand="1" w:val="04A0"/>
      </w:tblPr>
      <w:tblGrid>
        <w:gridCol w:w="2550"/>
        <w:gridCol w:w="2550"/>
        <w:gridCol w:w="2550"/>
        <w:gridCol w:w="2550"/>
      </w:tblGrid>
      <w:tr>
        <w:tc>
          <w:tcPr>
            <w:tcW w:type="dxa" w:w="2550"/>
          </w:tcPr>
          <w:p>
            <w:r/>
            <w:r>
              <w:rPr>
                <w:b/>
                <w:sz w:val="19"/>
              </w:rPr>
              <w:t>Priority</w:t>
            </w:r>
          </w:p>
        </w:tc>
        <w:tc>
          <w:tcPr>
            <w:tcW w:type="dxa" w:w="2550"/>
          </w:tcPr>
          <w:p>
            <w:r/>
            <w:r>
              <w:rPr>
                <w:b/>
                <w:sz w:val="19"/>
              </w:rPr>
              <w:t>When</w:t>
            </w:r>
          </w:p>
        </w:tc>
        <w:tc>
          <w:tcPr>
            <w:tcW w:type="dxa" w:w="2550"/>
          </w:tcPr>
          <w:p>
            <w:r/>
            <w:r>
              <w:rPr>
                <w:b/>
                <w:sz w:val="19"/>
              </w:rPr>
              <w:t>First reply</w:t>
            </w:r>
          </w:p>
        </w:tc>
        <w:tc>
          <w:tcPr>
            <w:tcW w:type="dxa" w:w="2550"/>
          </w:tcPr>
          <w:p>
            <w:r/>
            <w:r>
              <w:rPr>
                <w:b/>
                <w:sz w:val="19"/>
              </w:rPr>
              <w:t>Fix</w:t>
            </w:r>
          </w:p>
        </w:tc>
      </w:tr>
      <w:tr>
        <w:tc>
          <w:tcPr>
            <w:tcW w:type="dxa" w:w="2550"/>
          </w:tcPr>
          <w:p>
            <w:r/>
            <w:r>
              <w:rPr>
                <w:sz w:val="19"/>
              </w:rPr>
              <w:t>P1 Critical</w:t>
            </w:r>
          </w:p>
        </w:tc>
        <w:tc>
          <w:tcPr>
            <w:tcW w:type="dxa" w:w="2550"/>
          </w:tcPr>
          <w:p>
            <w:r/>
            <w:r>
              <w:rPr>
                <w:sz w:val="19"/>
              </w:rPr>
              <w:t>Safety issue, a whole school or fleet not tracking, core app down for many users</w:t>
            </w:r>
          </w:p>
        </w:tc>
        <w:tc>
          <w:tcPr>
            <w:tcW w:type="dxa" w:w="2550"/>
          </w:tcPr>
          <w:p>
            <w:r/>
            <w:r>
              <w:rPr>
                <w:sz w:val="19"/>
              </w:rPr>
              <w:t>15 minutes</w:t>
            </w:r>
          </w:p>
        </w:tc>
        <w:tc>
          <w:tcPr>
            <w:tcW w:type="dxa" w:w="2550"/>
          </w:tcPr>
          <w:p>
            <w:r/>
            <w:r>
              <w:rPr>
                <w:sz w:val="19"/>
              </w:rPr>
              <w:t>Fix or workaround in 4 hours, every day including Sunday</w:t>
            </w:r>
          </w:p>
        </w:tc>
      </w:tr>
      <w:tr>
        <w:tc>
          <w:tcPr>
            <w:tcW w:type="dxa" w:w="2550"/>
          </w:tcPr>
          <w:p>
            <w:r/>
            <w:r>
              <w:rPr>
                <w:sz w:val="19"/>
              </w:rPr>
              <w:t>P2 High</w:t>
            </w:r>
          </w:p>
        </w:tc>
        <w:tc>
          <w:tcPr>
            <w:tcW w:type="dxa" w:w="2550"/>
          </w:tcPr>
          <w:p>
            <w:r/>
            <w:r>
              <w:rPr>
                <w:sz w:val="19"/>
              </w:rPr>
              <w:t>One bus or one school blocked today (bus not tracking during trip, wrong bus, holiday not marked for tomorrow)</w:t>
            </w:r>
          </w:p>
        </w:tc>
        <w:tc>
          <w:tcPr>
            <w:tcW w:type="dxa" w:w="2550"/>
          </w:tcPr>
          <w:p>
            <w:r/>
            <w:r>
              <w:rPr>
                <w:sz w:val="19"/>
              </w:rPr>
              <w:t>1 hour</w:t>
            </w:r>
          </w:p>
        </w:tc>
        <w:tc>
          <w:tcPr>
            <w:tcW w:type="dxa" w:w="2550"/>
          </w:tcPr>
          <w:p>
            <w:r/>
            <w:r>
              <w:rPr>
                <w:sz w:val="19"/>
              </w:rPr>
              <w:t>1 working day</w:t>
            </w:r>
          </w:p>
        </w:tc>
      </w:tr>
      <w:tr>
        <w:tc>
          <w:tcPr>
            <w:tcW w:type="dxa" w:w="2550"/>
          </w:tcPr>
          <w:p>
            <w:r/>
            <w:r>
              <w:rPr>
                <w:sz w:val="19"/>
              </w:rPr>
              <w:t>P3 Normal</w:t>
            </w:r>
          </w:p>
        </w:tc>
        <w:tc>
          <w:tcPr>
            <w:tcW w:type="dxa" w:w="2550"/>
          </w:tcPr>
          <w:p>
            <w:r/>
            <w:r>
              <w:rPr>
                <w:sz w:val="19"/>
              </w:rPr>
              <w:t>Standard work: add student, route change, login, camera angle</w:t>
            </w:r>
          </w:p>
        </w:tc>
        <w:tc>
          <w:tcPr>
            <w:tcW w:type="dxa" w:w="2550"/>
          </w:tcPr>
          <w:p>
            <w:r/>
            <w:r>
              <w:rPr>
                <w:sz w:val="19"/>
              </w:rPr>
              <w:t>2 to 4 hours</w:t>
            </w:r>
          </w:p>
        </w:tc>
        <w:tc>
          <w:tcPr>
            <w:tcW w:type="dxa" w:w="2550"/>
          </w:tcPr>
          <w:p>
            <w:r/>
            <w:r>
              <w:rPr>
                <w:sz w:val="19"/>
              </w:rPr>
              <w:t>As per the table in section 5</w:t>
            </w:r>
          </w:p>
        </w:tc>
      </w:tr>
      <w:tr>
        <w:tc>
          <w:tcPr>
            <w:tcW w:type="dxa" w:w="2550"/>
          </w:tcPr>
          <w:p>
            <w:r/>
            <w:r>
              <w:rPr>
                <w:sz w:val="19"/>
              </w:rPr>
              <w:t>P4 Low</w:t>
            </w:r>
          </w:p>
        </w:tc>
        <w:tc>
          <w:tcPr>
            <w:tcW w:type="dxa" w:w="2550"/>
          </w:tcPr>
          <w:p>
            <w:r/>
            <w:r>
              <w:rPr>
                <w:sz w:val="19"/>
              </w:rPr>
              <w:t>Information, reports, changes that don't block anyone</w:t>
            </w:r>
          </w:p>
        </w:tc>
        <w:tc>
          <w:tcPr>
            <w:tcW w:type="dxa" w:w="2550"/>
          </w:tcPr>
          <w:p>
            <w:r/>
            <w:r>
              <w:rPr>
                <w:sz w:val="19"/>
              </w:rPr>
              <w:t>1 working day</w:t>
            </w:r>
          </w:p>
        </w:tc>
        <w:tc>
          <w:tcPr>
            <w:tcW w:type="dxa" w:w="2550"/>
          </w:tcPr>
          <w:p>
            <w:r/>
            <w:r>
              <w:rPr>
                <w:sz w:val="19"/>
              </w:rPr>
              <w:t>5 working days</w:t>
            </w:r>
          </w:p>
        </w:tc>
      </w:tr>
    </w:tbl>
    <w:p/>
    <w:p>
      <w:r>
        <w:rPr>
          <w:b w:val="0"/>
        </w:rPr>
        <w:t>For a P1, call your team lead at once. Don't wait for an email.</w:t>
      </w:r>
    </w:p>
    <w:p>
      <w:pPr>
        <w:pStyle w:val="Heading1"/>
      </w:pPr>
      <w:r>
        <w:t>4. The life of a ticket, step by step</w:t>
      </w:r>
    </w:p>
    <w:p>
      <w:pPr>
        <w:pStyle w:val="ListNumber"/>
      </w:pPr>
      <w:r>
        <w:rPr>
          <w:b/>
        </w:rPr>
        <w:t>Pick it up.</w:t>
      </w:r>
      <w:r>
        <w:rPr>
          <w:b w:val="0"/>
        </w:rPr>
        <w:t xml:space="preserve"> Every new ticket must have an owner. If it is not yours, assign it to the right person straight away. Unassigned tickets go to the team lead.</w:t>
      </w:r>
    </w:p>
    <w:p>
      <w:pPr>
        <w:pStyle w:val="ListNumber"/>
      </w:pPr>
      <w:r>
        <w:rPr>
          <w:b/>
        </w:rPr>
        <w:t>Reply properly.</w:t>
      </w:r>
      <w:r>
        <w:rPr>
          <w:b w:val="0"/>
        </w:rPr>
        <w:t xml:space="preserve"> Your first reply must either ask the customer for the missing detail or say what you have done. "We are working on it, 24 to 48 hours" alone does not count as a reply.</w:t>
      </w:r>
    </w:p>
    <w:p>
      <w:pPr>
        <w:pStyle w:val="ListNumber"/>
      </w:pPr>
      <w:r>
        <w:rPr>
          <w:b/>
        </w:rPr>
        <w:t>Set the right Issue Type / Help Topic.</w:t>
      </w:r>
      <w:r>
        <w:rPr>
          <w:b w:val="0"/>
        </w:rPr>
        <w:t xml:space="preserve"> Do this at the first reply. No ticket should stay as "Other" or "Unclear". The Issue Types Excel lists every type.</w:t>
      </w:r>
    </w:p>
    <w:p>
      <w:pPr>
        <w:pStyle w:val="ListNumber"/>
      </w:pPr>
      <w:r>
        <w:rPr>
          <w:b/>
        </w:rPr>
        <w:t>Work on it.</w:t>
      </w:r>
      <w:r>
        <w:rPr>
          <w:b w:val="0"/>
        </w:rPr>
        <w:t xml:space="preserve"> Try the remote fix first (reset, command, data update). If a visit is needed, book it the same day.</w:t>
      </w:r>
    </w:p>
    <w:p>
      <w:pPr>
        <w:pStyle w:val="ListNumber"/>
      </w:pPr>
      <w:r>
        <w:rPr>
          <w:b/>
        </w:rPr>
        <w:t>If you are blocked,</w:t>
      </w:r>
      <w:r>
        <w:rPr>
          <w:b w:val="0"/>
        </w:rPr>
        <w:t xml:space="preserve"> add an EXT note before the time limit runs out (see section 6). Write the reason, proof and the date you will act again.</w:t>
      </w:r>
    </w:p>
    <w:p>
      <w:pPr>
        <w:pStyle w:val="ListNumber"/>
      </w:pPr>
      <w:r>
        <w:rPr>
          <w:b/>
        </w:rPr>
        <w:t>On the EXT date,</w:t>
      </w:r>
      <w:r>
        <w:rPr>
          <w:b w:val="0"/>
        </w:rPr>
        <w:t xml:space="preserve"> update the ticket. Fix it, or add a new EXT note with fresh proof (this counts as another extension).</w:t>
      </w:r>
    </w:p>
    <w:p>
      <w:pPr>
        <w:pStyle w:val="ListNumber"/>
      </w:pPr>
      <w:r>
        <w:rPr>
          <w:b/>
        </w:rPr>
        <w:t>When the work is done,</w:t>
      </w:r>
      <w:r>
        <w:rPr>
          <w:b w:val="0"/>
        </w:rPr>
        <w:t xml:space="preserve"> write a short resolution note (what was wrong, what you did) and set the ticket to </w:t>
      </w:r>
      <w:r>
        <w:rPr>
          <w:b/>
        </w:rPr>
        <w:t>Resolved</w:t>
      </w:r>
      <w:r>
        <w:rPr>
          <w:b w:val="0"/>
        </w:rPr>
        <w:t>. Do not set it to Closed.</w:t>
      </w:r>
    </w:p>
    <w:p>
      <w:pPr>
        <w:pStyle w:val="ListNumber"/>
      </w:pPr>
      <w:r>
        <w:rPr>
          <w:b/>
        </w:rPr>
        <w:t>Audit closes it.</w:t>
      </w:r>
      <w:r>
        <w:rPr>
          <w:b w:val="0"/>
        </w:rPr>
        <w:t xml:space="preserve"> Prashant's Ticket Audit team checks and closes Resolved tickets within 24 working hours. If they haven't, your team lead or manager can close it.</w:t>
      </w:r>
    </w:p>
    <w:p>
      <w:pPr>
        <w:pStyle w:val="Heading1"/>
      </w:pPr>
      <w:r>
        <w:t>5. Time limits by issue type</w:t>
      </w:r>
    </w:p>
    <w:p>
      <w:r>
        <w:rPr>
          <w:b w:val="0"/>
        </w:rPr>
        <w:t>The clock counts only working hours. 'Time limit' is when it should be fixed. 'Breach' is the last point before it goes up to seniors. Waiting time with a valid EXT note is not counted.</w:t>
      </w:r>
    </w:p>
    <w:tbl>
      <w:tblPr>
        <w:tblStyle w:val="LightGrid-Accent1"/>
        <w:tblW w:type="auto" w:w="0"/>
        <w:tblLook w:firstColumn="1" w:firstRow="1" w:lastColumn="0" w:lastRow="0" w:noHBand="0" w:noVBand="1" w:val="04A0"/>
      </w:tblPr>
      <w:tblGrid>
        <w:gridCol w:w="2550"/>
        <w:gridCol w:w="2550"/>
        <w:gridCol w:w="2550"/>
        <w:gridCol w:w="2550"/>
      </w:tblGrid>
      <w:tr>
        <w:tc>
          <w:tcPr>
            <w:tcW w:type="dxa" w:w="2550"/>
          </w:tcPr>
          <w:p>
            <w:r/>
            <w:r>
              <w:rPr>
                <w:b/>
                <w:sz w:val="19"/>
              </w:rPr>
              <w:t>Category</w:t>
            </w:r>
          </w:p>
        </w:tc>
        <w:tc>
          <w:tcPr>
            <w:tcW w:type="dxa" w:w="2550"/>
          </w:tcPr>
          <w:p>
            <w:r/>
            <w:r>
              <w:rPr>
                <w:b/>
                <w:sz w:val="19"/>
              </w:rPr>
              <w:t>Issue type</w:t>
            </w:r>
          </w:p>
        </w:tc>
        <w:tc>
          <w:tcPr>
            <w:tcW w:type="dxa" w:w="2550"/>
          </w:tcPr>
          <w:p>
            <w:r/>
            <w:r>
              <w:rPr>
                <w:b/>
                <w:sz w:val="19"/>
              </w:rPr>
              <w:t>Time limit</w:t>
            </w:r>
          </w:p>
        </w:tc>
        <w:tc>
          <w:tcPr>
            <w:tcW w:type="dxa" w:w="2550"/>
          </w:tcPr>
          <w:p>
            <w:r/>
            <w:r>
              <w:rPr>
                <w:b/>
                <w:sz w:val="19"/>
              </w:rPr>
              <w:t>Breach</w:t>
            </w:r>
          </w:p>
        </w:tc>
      </w:tr>
      <w:tr>
        <w:tc>
          <w:tcPr>
            <w:tcW w:type="dxa" w:w="2550"/>
          </w:tcPr>
          <w:p>
            <w:r/>
            <w:r>
              <w:rPr>
                <w:sz w:val="19"/>
              </w:rPr>
              <w:t>GPS / Live tracking</w:t>
            </w:r>
          </w:p>
        </w:tc>
        <w:tc>
          <w:tcPr>
            <w:tcW w:type="dxa" w:w="2550"/>
          </w:tcPr>
          <w:p>
            <w:r/>
            <w:r>
              <w:rPr>
                <w:sz w:val="19"/>
              </w:rPr>
              <w:t>Tracker inactive / offline</w:t>
            </w:r>
          </w:p>
        </w:tc>
        <w:tc>
          <w:tcPr>
            <w:tcW w:type="dxa" w:w="2550"/>
          </w:tcPr>
          <w:p>
            <w:r/>
            <w:r>
              <w:rPr>
                <w:sz w:val="19"/>
              </w:rPr>
              <w:t>2 working days</w:t>
            </w:r>
          </w:p>
        </w:tc>
        <w:tc>
          <w:tcPr>
            <w:tcW w:type="dxa" w:w="2550"/>
          </w:tcPr>
          <w:p>
            <w:r/>
            <w:r>
              <w:rPr>
                <w:sz w:val="19"/>
              </w:rPr>
              <w:t>3 working days</w:t>
            </w:r>
          </w:p>
        </w:tc>
      </w:tr>
      <w:tr>
        <w:tc>
          <w:tcPr>
            <w:tcW w:type="dxa" w:w="2550"/>
          </w:tcPr>
          <w:p>
            <w:r/>
            <w:r>
              <w:rPr>
                <w:sz w:val="19"/>
              </w:rPr>
              <w:t>GPS / Live tracking</w:t>
            </w:r>
          </w:p>
        </w:tc>
        <w:tc>
          <w:tcPr>
            <w:tcW w:type="dxa" w:w="2550"/>
          </w:tcPr>
          <w:p>
            <w:r/>
            <w:r>
              <w:rPr>
                <w:sz w:val="19"/>
              </w:rPr>
              <w:t>Tracking – general issue</w:t>
            </w:r>
          </w:p>
        </w:tc>
        <w:tc>
          <w:tcPr>
            <w:tcW w:type="dxa" w:w="2550"/>
          </w:tcPr>
          <w:p>
            <w:r/>
            <w:r>
              <w:rPr>
                <w:sz w:val="19"/>
              </w:rPr>
              <w:t>1 working day</w:t>
            </w:r>
          </w:p>
        </w:tc>
        <w:tc>
          <w:tcPr>
            <w:tcW w:type="dxa" w:w="2550"/>
          </w:tcPr>
          <w:p>
            <w:r/>
            <w:r>
              <w:rPr>
                <w:sz w:val="19"/>
              </w:rPr>
              <w:t>3 working days</w:t>
            </w:r>
          </w:p>
        </w:tc>
      </w:tr>
      <w:tr>
        <w:tc>
          <w:tcPr>
            <w:tcW w:type="dxa" w:w="2550"/>
          </w:tcPr>
          <w:p>
            <w:r/>
            <w:r>
              <w:rPr>
                <w:sz w:val="19"/>
              </w:rPr>
              <w:t>GPS / Live tracking</w:t>
            </w:r>
          </w:p>
        </w:tc>
        <w:tc>
          <w:tcPr>
            <w:tcW w:type="dxa" w:w="2550"/>
          </w:tcPr>
          <w:p>
            <w:r/>
            <w:r>
              <w:rPr>
                <w:sz w:val="19"/>
              </w:rPr>
              <w:t>Wrong location / GPS jump</w:t>
            </w:r>
          </w:p>
        </w:tc>
        <w:tc>
          <w:tcPr>
            <w:tcW w:type="dxa" w:w="2550"/>
          </w:tcPr>
          <w:p>
            <w:r/>
            <w:r>
              <w:rPr>
                <w:sz w:val="19"/>
              </w:rPr>
              <w:t>1 working day</w:t>
            </w:r>
          </w:p>
        </w:tc>
        <w:tc>
          <w:tcPr>
            <w:tcW w:type="dxa" w:w="2550"/>
          </w:tcPr>
          <w:p>
            <w:r/>
            <w:r>
              <w:rPr>
                <w:sz w:val="19"/>
              </w:rPr>
              <w:t>4 working days</w:t>
            </w:r>
          </w:p>
        </w:tc>
      </w:tr>
      <w:tr>
        <w:tc>
          <w:tcPr>
            <w:tcW w:type="dxa" w:w="2550"/>
          </w:tcPr>
          <w:p>
            <w:r/>
            <w:r>
              <w:rPr>
                <w:sz w:val="19"/>
              </w:rPr>
              <w:t>GPS / Live tracking</w:t>
            </w:r>
          </w:p>
        </w:tc>
        <w:tc>
          <w:tcPr>
            <w:tcW w:type="dxa" w:w="2550"/>
          </w:tcPr>
          <w:p>
            <w:r/>
            <w:r>
              <w:rPr>
                <w:sz w:val="19"/>
              </w:rPr>
              <w:t>GPS activation / enable tracking</w:t>
            </w:r>
          </w:p>
        </w:tc>
        <w:tc>
          <w:tcPr>
            <w:tcW w:type="dxa" w:w="2550"/>
          </w:tcPr>
          <w:p>
            <w:r/>
            <w:r>
              <w:rPr>
                <w:sz w:val="19"/>
              </w:rPr>
              <w:t>4 office hours</w:t>
            </w:r>
          </w:p>
        </w:tc>
        <w:tc>
          <w:tcPr>
            <w:tcW w:type="dxa" w:w="2550"/>
          </w:tcPr>
          <w:p>
            <w:r/>
            <w:r>
              <w:rPr>
                <w:sz w:val="19"/>
              </w:rPr>
              <w:t>1 working day</w:t>
            </w:r>
          </w:p>
        </w:tc>
      </w:tr>
      <w:tr>
        <w:tc>
          <w:tcPr>
            <w:tcW w:type="dxa" w:w="2550"/>
          </w:tcPr>
          <w:p>
            <w:r/>
            <w:r>
              <w:rPr>
                <w:sz w:val="19"/>
              </w:rPr>
              <w:t>GPS / Live tracking</w:t>
            </w:r>
          </w:p>
        </w:tc>
        <w:tc>
          <w:tcPr>
            <w:tcW w:type="dxa" w:w="2550"/>
          </w:tcPr>
          <w:p>
            <w:r/>
            <w:r>
              <w:rPr>
                <w:sz w:val="19"/>
              </w:rPr>
              <w:t>Tracking not visible to parent / school</w:t>
            </w:r>
          </w:p>
        </w:tc>
        <w:tc>
          <w:tcPr>
            <w:tcW w:type="dxa" w:w="2550"/>
          </w:tcPr>
          <w:p>
            <w:r/>
            <w:r>
              <w:rPr>
                <w:sz w:val="19"/>
              </w:rPr>
              <w:t>4 office hours</w:t>
            </w:r>
          </w:p>
        </w:tc>
        <w:tc>
          <w:tcPr>
            <w:tcW w:type="dxa" w:w="2550"/>
          </w:tcPr>
          <w:p>
            <w:r/>
            <w:r>
              <w:rPr>
                <w:sz w:val="19"/>
              </w:rPr>
              <w:t>1 working day</w:t>
            </w:r>
          </w:p>
        </w:tc>
      </w:tr>
      <w:tr>
        <w:tc>
          <w:tcPr>
            <w:tcW w:type="dxa" w:w="2550"/>
          </w:tcPr>
          <w:p>
            <w:r/>
            <w:r>
              <w:rPr>
                <w:sz w:val="19"/>
              </w:rPr>
              <w:t>GPS / Live tracking</w:t>
            </w:r>
          </w:p>
        </w:tc>
        <w:tc>
          <w:tcPr>
            <w:tcW w:type="dxa" w:w="2550"/>
          </w:tcPr>
          <w:p>
            <w:r/>
            <w:r>
              <w:rPr>
                <w:sz w:val="19"/>
              </w:rPr>
              <w:t>Repair charges / repair request</w:t>
            </w:r>
          </w:p>
        </w:tc>
        <w:tc>
          <w:tcPr>
            <w:tcW w:type="dxa" w:w="2550"/>
          </w:tcPr>
          <w:p>
            <w:r/>
            <w:r>
              <w:rPr>
                <w:sz w:val="19"/>
              </w:rPr>
              <w:t>5 working days</w:t>
            </w:r>
          </w:p>
        </w:tc>
        <w:tc>
          <w:tcPr>
            <w:tcW w:type="dxa" w:w="2550"/>
          </w:tcPr>
          <w:p>
            <w:r/>
            <w:r>
              <w:rPr>
                <w:sz w:val="19"/>
              </w:rPr>
              <w:t>7 working days</w:t>
            </w:r>
          </w:p>
        </w:tc>
      </w:tr>
      <w:tr>
        <w:tc>
          <w:tcPr>
            <w:tcW w:type="dxa" w:w="2550"/>
          </w:tcPr>
          <w:p>
            <w:r/>
            <w:r>
              <w:rPr>
                <w:sz w:val="19"/>
              </w:rPr>
              <w:t>WhatsApp / App notifications</w:t>
            </w:r>
          </w:p>
        </w:tc>
        <w:tc>
          <w:tcPr>
            <w:tcW w:type="dxa" w:w="2550"/>
          </w:tcPr>
          <w:p>
            <w:r/>
            <w:r>
              <w:rPr>
                <w:sz w:val="19"/>
              </w:rPr>
              <w:t>WhatsApp query – issue not stated</w:t>
            </w:r>
          </w:p>
        </w:tc>
        <w:tc>
          <w:tcPr>
            <w:tcW w:type="dxa" w:w="2550"/>
          </w:tcPr>
          <w:p>
            <w:r/>
            <w:r>
              <w:rPr>
                <w:sz w:val="19"/>
              </w:rPr>
              <w:t>2 office hours</w:t>
            </w:r>
          </w:p>
        </w:tc>
        <w:tc>
          <w:tcPr>
            <w:tcW w:type="dxa" w:w="2550"/>
          </w:tcPr>
          <w:p>
            <w:r/>
            <w:r>
              <w:rPr>
                <w:sz w:val="19"/>
              </w:rPr>
              <w:t>1 working day</w:t>
            </w:r>
          </w:p>
        </w:tc>
      </w:tr>
      <w:tr>
        <w:tc>
          <w:tcPr>
            <w:tcW w:type="dxa" w:w="2550"/>
          </w:tcPr>
          <w:p>
            <w:r/>
            <w:r>
              <w:rPr>
                <w:sz w:val="19"/>
              </w:rPr>
              <w:t>WhatsApp / App notifications</w:t>
            </w:r>
          </w:p>
        </w:tc>
        <w:tc>
          <w:tcPr>
            <w:tcW w:type="dxa" w:w="2550"/>
          </w:tcPr>
          <w:p>
            <w:r/>
            <w:r>
              <w:rPr>
                <w:sz w:val="19"/>
              </w:rPr>
              <w:t>Notification not received / wrong alert</w:t>
            </w:r>
          </w:p>
        </w:tc>
        <w:tc>
          <w:tcPr>
            <w:tcW w:type="dxa" w:w="2550"/>
          </w:tcPr>
          <w:p>
            <w:r/>
            <w:r>
              <w:rPr>
                <w:sz w:val="19"/>
              </w:rPr>
              <w:t>1 working day</w:t>
            </w:r>
          </w:p>
        </w:tc>
        <w:tc>
          <w:tcPr>
            <w:tcW w:type="dxa" w:w="2550"/>
          </w:tcPr>
          <w:p>
            <w:r/>
            <w:r>
              <w:rPr>
                <w:sz w:val="19"/>
              </w:rPr>
              <w:t>2 working days</w:t>
            </w:r>
          </w:p>
        </w:tc>
      </w:tr>
      <w:tr>
        <w:tc>
          <w:tcPr>
            <w:tcW w:type="dxa" w:w="2550"/>
          </w:tcPr>
          <w:p>
            <w:r/>
            <w:r>
              <w:rPr>
                <w:sz w:val="19"/>
              </w:rPr>
              <w:t>WhatsApp / App notifications</w:t>
            </w:r>
          </w:p>
        </w:tc>
        <w:tc>
          <w:tcPr>
            <w:tcW w:type="dxa" w:w="2550"/>
          </w:tcPr>
          <w:p>
            <w:r/>
            <w:r>
              <w:rPr>
                <w:sz w:val="19"/>
              </w:rPr>
              <w:t>Parent onboarding campaign</w:t>
            </w:r>
          </w:p>
        </w:tc>
        <w:tc>
          <w:tcPr>
            <w:tcW w:type="dxa" w:w="2550"/>
          </w:tcPr>
          <w:p>
            <w:r/>
            <w:r>
              <w:rPr>
                <w:sz w:val="19"/>
              </w:rPr>
              <w:t>5 working days</w:t>
            </w:r>
          </w:p>
        </w:tc>
        <w:tc>
          <w:tcPr>
            <w:tcW w:type="dxa" w:w="2550"/>
          </w:tcPr>
          <w:p>
            <w:r/>
            <w:r>
              <w:rPr>
                <w:sz w:val="19"/>
              </w:rPr>
              <w:t>7 working days</w:t>
            </w:r>
          </w:p>
        </w:tc>
      </w:tr>
      <w:tr>
        <w:tc>
          <w:tcPr>
            <w:tcW w:type="dxa" w:w="2550"/>
          </w:tcPr>
          <w:p>
            <w:r/>
            <w:r>
              <w:rPr>
                <w:sz w:val="19"/>
              </w:rPr>
              <w:t>Student data / RFID</w:t>
            </w:r>
          </w:p>
        </w:tc>
        <w:tc>
          <w:tcPr>
            <w:tcW w:type="dxa" w:w="2550"/>
          </w:tcPr>
          <w:p>
            <w:r/>
            <w:r>
              <w:rPr>
                <w:sz w:val="19"/>
              </w:rPr>
              <w:t>Add new student</w:t>
            </w:r>
          </w:p>
        </w:tc>
        <w:tc>
          <w:tcPr>
            <w:tcW w:type="dxa" w:w="2550"/>
          </w:tcPr>
          <w:p>
            <w:r/>
            <w:r>
              <w:rPr>
                <w:sz w:val="19"/>
              </w:rPr>
              <w:t>1 working day</w:t>
            </w:r>
          </w:p>
        </w:tc>
        <w:tc>
          <w:tcPr>
            <w:tcW w:type="dxa" w:w="2550"/>
          </w:tcPr>
          <w:p>
            <w:r/>
            <w:r>
              <w:rPr>
                <w:sz w:val="19"/>
              </w:rPr>
              <w:t>1 working day</w:t>
            </w:r>
          </w:p>
        </w:tc>
      </w:tr>
      <w:tr>
        <w:tc>
          <w:tcPr>
            <w:tcW w:type="dxa" w:w="2550"/>
          </w:tcPr>
          <w:p>
            <w:r/>
            <w:r>
              <w:rPr>
                <w:sz w:val="19"/>
              </w:rPr>
              <w:t>Student data / RFID</w:t>
            </w:r>
          </w:p>
        </w:tc>
        <w:tc>
          <w:tcPr>
            <w:tcW w:type="dxa" w:w="2550"/>
          </w:tcPr>
          <w:p>
            <w:r/>
            <w:r>
              <w:rPr>
                <w:sz w:val="19"/>
              </w:rPr>
              <w:t>Bulk student list update</w:t>
            </w:r>
          </w:p>
        </w:tc>
        <w:tc>
          <w:tcPr>
            <w:tcW w:type="dxa" w:w="2550"/>
          </w:tcPr>
          <w:p>
            <w:r/>
            <w:r>
              <w:rPr>
                <w:sz w:val="19"/>
              </w:rPr>
              <w:t>2 working days</w:t>
            </w:r>
          </w:p>
        </w:tc>
        <w:tc>
          <w:tcPr>
            <w:tcW w:type="dxa" w:w="2550"/>
          </w:tcPr>
          <w:p>
            <w:r/>
            <w:r>
              <w:rPr>
                <w:sz w:val="19"/>
              </w:rPr>
              <w:t>4 working days</w:t>
            </w:r>
          </w:p>
        </w:tc>
      </w:tr>
      <w:tr>
        <w:tc>
          <w:tcPr>
            <w:tcW w:type="dxa" w:w="2550"/>
          </w:tcPr>
          <w:p>
            <w:r/>
            <w:r>
              <w:rPr>
                <w:sz w:val="19"/>
              </w:rPr>
              <w:t>Student data / RFID</w:t>
            </w:r>
          </w:p>
        </w:tc>
        <w:tc>
          <w:tcPr>
            <w:tcW w:type="dxa" w:w="2550"/>
          </w:tcPr>
          <w:p>
            <w:r/>
            <w:r>
              <w:rPr>
                <w:sz w:val="19"/>
              </w:rPr>
              <w:t>Student bus / route shift</w:t>
            </w:r>
          </w:p>
        </w:tc>
        <w:tc>
          <w:tcPr>
            <w:tcW w:type="dxa" w:w="2550"/>
          </w:tcPr>
          <w:p>
            <w:r/>
            <w:r>
              <w:rPr>
                <w:sz w:val="19"/>
              </w:rPr>
              <w:t>1 working day</w:t>
            </w:r>
          </w:p>
        </w:tc>
        <w:tc>
          <w:tcPr>
            <w:tcW w:type="dxa" w:w="2550"/>
          </w:tcPr>
          <w:p>
            <w:r/>
            <w:r>
              <w:rPr>
                <w:sz w:val="19"/>
              </w:rPr>
              <w:t>1 working day</w:t>
            </w:r>
          </w:p>
        </w:tc>
      </w:tr>
      <w:tr>
        <w:tc>
          <w:tcPr>
            <w:tcW w:type="dxa" w:w="2550"/>
          </w:tcPr>
          <w:p>
            <w:r/>
            <w:r>
              <w:rPr>
                <w:sz w:val="19"/>
              </w:rPr>
              <w:t>Student data / RFID</w:t>
            </w:r>
          </w:p>
        </w:tc>
        <w:tc>
          <w:tcPr>
            <w:tcW w:type="dxa" w:w="2550"/>
          </w:tcPr>
          <w:p>
            <w:r/>
            <w:r>
              <w:rPr>
                <w:sz w:val="19"/>
              </w:rPr>
              <w:t>Update student details / address</w:t>
            </w:r>
          </w:p>
        </w:tc>
        <w:tc>
          <w:tcPr>
            <w:tcW w:type="dxa" w:w="2550"/>
          </w:tcPr>
          <w:p>
            <w:r/>
            <w:r>
              <w:rPr>
                <w:sz w:val="19"/>
              </w:rPr>
              <w:t>1 working day</w:t>
            </w:r>
          </w:p>
        </w:tc>
        <w:tc>
          <w:tcPr>
            <w:tcW w:type="dxa" w:w="2550"/>
          </w:tcPr>
          <w:p>
            <w:r/>
            <w:r>
              <w:rPr>
                <w:sz w:val="19"/>
              </w:rPr>
              <w:t>2 working days</w:t>
            </w:r>
          </w:p>
        </w:tc>
      </w:tr>
      <w:tr>
        <w:tc>
          <w:tcPr>
            <w:tcW w:type="dxa" w:w="2550"/>
          </w:tcPr>
          <w:p>
            <w:r/>
            <w:r>
              <w:rPr>
                <w:sz w:val="19"/>
              </w:rPr>
              <w:t>Student data / RFID</w:t>
            </w:r>
          </w:p>
        </w:tc>
        <w:tc>
          <w:tcPr>
            <w:tcW w:type="dxa" w:w="2550"/>
          </w:tcPr>
          <w:p>
            <w:r/>
            <w:r>
              <w:rPr>
                <w:sz w:val="19"/>
              </w:rPr>
              <w:t>Remove / withdraw student</w:t>
            </w:r>
          </w:p>
        </w:tc>
        <w:tc>
          <w:tcPr>
            <w:tcW w:type="dxa" w:w="2550"/>
          </w:tcPr>
          <w:p>
            <w:r/>
            <w:r>
              <w:rPr>
                <w:sz w:val="19"/>
              </w:rPr>
              <w:t>1 working day</w:t>
            </w:r>
          </w:p>
        </w:tc>
        <w:tc>
          <w:tcPr>
            <w:tcW w:type="dxa" w:w="2550"/>
          </w:tcPr>
          <w:p>
            <w:r/>
            <w:r>
              <w:rPr>
                <w:sz w:val="19"/>
              </w:rPr>
              <w:t>2 working days</w:t>
            </w:r>
          </w:p>
        </w:tc>
      </w:tr>
      <w:tr>
        <w:tc>
          <w:tcPr>
            <w:tcW w:type="dxa" w:w="2550"/>
          </w:tcPr>
          <w:p>
            <w:r/>
            <w:r>
              <w:rPr>
                <w:sz w:val="19"/>
              </w:rPr>
              <w:t>Student data / RFID</w:t>
            </w:r>
          </w:p>
        </w:tc>
        <w:tc>
          <w:tcPr>
            <w:tcW w:type="dxa" w:w="2550"/>
          </w:tcPr>
          <w:p>
            <w:r/>
            <w:r>
              <w:rPr>
                <w:sz w:val="19"/>
              </w:rPr>
              <w:t>RFID card issue / replacement</w:t>
            </w:r>
          </w:p>
        </w:tc>
        <w:tc>
          <w:tcPr>
            <w:tcW w:type="dxa" w:w="2550"/>
          </w:tcPr>
          <w:p>
            <w:r/>
            <w:r>
              <w:rPr>
                <w:sz w:val="19"/>
              </w:rPr>
              <w:t>3 working days</w:t>
            </w:r>
          </w:p>
        </w:tc>
        <w:tc>
          <w:tcPr>
            <w:tcW w:type="dxa" w:w="2550"/>
          </w:tcPr>
          <w:p>
            <w:r/>
            <w:r>
              <w:rPr>
                <w:sz w:val="19"/>
              </w:rPr>
              <w:t>5 working days</w:t>
            </w:r>
          </w:p>
        </w:tc>
      </w:tr>
      <w:tr>
        <w:tc>
          <w:tcPr>
            <w:tcW w:type="dxa" w:w="2550"/>
          </w:tcPr>
          <w:p>
            <w:r/>
            <w:r>
              <w:rPr>
                <w:sz w:val="19"/>
              </w:rPr>
              <w:t>Routes and stops</w:t>
            </w:r>
          </w:p>
        </w:tc>
        <w:tc>
          <w:tcPr>
            <w:tcW w:type="dxa" w:w="2550"/>
          </w:tcPr>
          <w:p>
            <w:r/>
            <w:r>
              <w:rPr>
                <w:sz w:val="19"/>
              </w:rPr>
              <w:t>New route creation</w:t>
            </w:r>
          </w:p>
        </w:tc>
        <w:tc>
          <w:tcPr>
            <w:tcW w:type="dxa" w:w="2550"/>
          </w:tcPr>
          <w:p>
            <w:r/>
            <w:r>
              <w:rPr>
                <w:sz w:val="19"/>
              </w:rPr>
              <w:t>2 working days</w:t>
            </w:r>
          </w:p>
        </w:tc>
        <w:tc>
          <w:tcPr>
            <w:tcW w:type="dxa" w:w="2550"/>
          </w:tcPr>
          <w:p>
            <w:r/>
            <w:r>
              <w:rPr>
                <w:sz w:val="19"/>
              </w:rPr>
              <w:t>3 working days</w:t>
            </w:r>
          </w:p>
        </w:tc>
      </w:tr>
      <w:tr>
        <w:tc>
          <w:tcPr>
            <w:tcW w:type="dxa" w:w="2550"/>
          </w:tcPr>
          <w:p>
            <w:r/>
            <w:r>
              <w:rPr>
                <w:sz w:val="19"/>
              </w:rPr>
              <w:t>Routes and stops</w:t>
            </w:r>
          </w:p>
        </w:tc>
        <w:tc>
          <w:tcPr>
            <w:tcW w:type="dxa" w:w="2550"/>
          </w:tcPr>
          <w:p>
            <w:r/>
            <w:r>
              <w:rPr>
                <w:sz w:val="19"/>
              </w:rPr>
              <w:t>Route change / update</w:t>
            </w:r>
          </w:p>
        </w:tc>
        <w:tc>
          <w:tcPr>
            <w:tcW w:type="dxa" w:w="2550"/>
          </w:tcPr>
          <w:p>
            <w:r/>
            <w:r>
              <w:rPr>
                <w:sz w:val="19"/>
              </w:rPr>
              <w:t>1 working day</w:t>
            </w:r>
          </w:p>
        </w:tc>
        <w:tc>
          <w:tcPr>
            <w:tcW w:type="dxa" w:w="2550"/>
          </w:tcPr>
          <w:p>
            <w:r/>
            <w:r>
              <w:rPr>
                <w:sz w:val="19"/>
              </w:rPr>
              <w:t>2 working days</w:t>
            </w:r>
          </w:p>
        </w:tc>
      </w:tr>
      <w:tr>
        <w:tc>
          <w:tcPr>
            <w:tcW w:type="dxa" w:w="2550"/>
          </w:tcPr>
          <w:p>
            <w:r/>
            <w:r>
              <w:rPr>
                <w:sz w:val="19"/>
              </w:rPr>
              <w:t>Routes and stops</w:t>
            </w:r>
          </w:p>
        </w:tc>
        <w:tc>
          <w:tcPr>
            <w:tcW w:type="dxa" w:w="2550"/>
          </w:tcPr>
          <w:p>
            <w:r/>
            <w:r>
              <w:rPr>
                <w:sz w:val="19"/>
              </w:rPr>
              <w:t>Pickup / drop location change</w:t>
            </w:r>
          </w:p>
        </w:tc>
        <w:tc>
          <w:tcPr>
            <w:tcW w:type="dxa" w:w="2550"/>
          </w:tcPr>
          <w:p>
            <w:r/>
            <w:r>
              <w:rPr>
                <w:sz w:val="19"/>
              </w:rPr>
              <w:t>1 working day</w:t>
            </w:r>
          </w:p>
        </w:tc>
        <w:tc>
          <w:tcPr>
            <w:tcW w:type="dxa" w:w="2550"/>
          </w:tcPr>
          <w:p>
            <w:r/>
            <w:r>
              <w:rPr>
                <w:sz w:val="19"/>
              </w:rPr>
              <w:t>2 working days</w:t>
            </w:r>
          </w:p>
        </w:tc>
      </w:tr>
      <w:tr>
        <w:tc>
          <w:tcPr>
            <w:tcW w:type="dxa" w:w="2550"/>
          </w:tcPr>
          <w:p>
            <w:r/>
            <w:r>
              <w:rPr>
                <w:sz w:val="19"/>
              </w:rPr>
              <w:t>Routes and stops</w:t>
            </w:r>
          </w:p>
        </w:tc>
        <w:tc>
          <w:tcPr>
            <w:tcW w:type="dxa" w:w="2550"/>
          </w:tcPr>
          <w:p>
            <w:r/>
            <w:r>
              <w:rPr>
                <w:sz w:val="19"/>
              </w:rPr>
              <w:t>Pickup / drop timing or ETA change</w:t>
            </w:r>
          </w:p>
        </w:tc>
        <w:tc>
          <w:tcPr>
            <w:tcW w:type="dxa" w:w="2550"/>
          </w:tcPr>
          <w:p>
            <w:r/>
            <w:r>
              <w:rPr>
                <w:sz w:val="19"/>
              </w:rPr>
              <w:t>1 working day</w:t>
            </w:r>
          </w:p>
        </w:tc>
        <w:tc>
          <w:tcPr>
            <w:tcW w:type="dxa" w:w="2550"/>
          </w:tcPr>
          <w:p>
            <w:r/>
            <w:r>
              <w:rPr>
                <w:sz w:val="19"/>
              </w:rPr>
              <w:t>2 working days</w:t>
            </w:r>
          </w:p>
        </w:tc>
      </w:tr>
      <w:tr>
        <w:tc>
          <w:tcPr>
            <w:tcW w:type="dxa" w:w="2550"/>
          </w:tcPr>
          <w:p>
            <w:r/>
            <w:r>
              <w:rPr>
                <w:sz w:val="19"/>
              </w:rPr>
              <w:t>Routes and stops</w:t>
            </w:r>
          </w:p>
        </w:tc>
        <w:tc>
          <w:tcPr>
            <w:tcW w:type="dxa" w:w="2550"/>
          </w:tcPr>
          <w:p>
            <w:r/>
            <w:r>
              <w:rPr>
                <w:sz w:val="19"/>
              </w:rPr>
              <w:t>Wrong bus / vehicle assigned</w:t>
            </w:r>
          </w:p>
        </w:tc>
        <w:tc>
          <w:tcPr>
            <w:tcW w:type="dxa" w:w="2550"/>
          </w:tcPr>
          <w:p>
            <w:r/>
            <w:r>
              <w:rPr>
                <w:sz w:val="19"/>
              </w:rPr>
              <w:t>4 office hours</w:t>
            </w:r>
          </w:p>
        </w:tc>
        <w:tc>
          <w:tcPr>
            <w:tcW w:type="dxa" w:w="2550"/>
          </w:tcPr>
          <w:p>
            <w:r/>
            <w:r>
              <w:rPr>
                <w:sz w:val="19"/>
              </w:rPr>
              <w:t>1 working day</w:t>
            </w:r>
          </w:p>
        </w:tc>
      </w:tr>
      <w:tr>
        <w:tc>
          <w:tcPr>
            <w:tcW w:type="dxa" w:w="2550"/>
          </w:tcPr>
          <w:p>
            <w:r/>
            <w:r>
              <w:rPr>
                <w:sz w:val="19"/>
              </w:rPr>
              <w:t>Camera / Dashcam</w:t>
            </w:r>
          </w:p>
        </w:tc>
        <w:tc>
          <w:tcPr>
            <w:tcW w:type="dxa" w:w="2550"/>
          </w:tcPr>
          <w:p>
            <w:r/>
            <w:r>
              <w:rPr>
                <w:sz w:val="19"/>
              </w:rPr>
              <w:t>Camera offline / inactive dashcam</w:t>
            </w:r>
          </w:p>
        </w:tc>
        <w:tc>
          <w:tcPr>
            <w:tcW w:type="dxa" w:w="2550"/>
          </w:tcPr>
          <w:p>
            <w:r/>
            <w:r>
              <w:rPr>
                <w:sz w:val="19"/>
              </w:rPr>
              <w:t>3 working days</w:t>
            </w:r>
          </w:p>
        </w:tc>
        <w:tc>
          <w:tcPr>
            <w:tcW w:type="dxa" w:w="2550"/>
          </w:tcPr>
          <w:p>
            <w:r/>
            <w:r>
              <w:rPr>
                <w:sz w:val="19"/>
              </w:rPr>
              <w:t>4 working days</w:t>
            </w:r>
          </w:p>
        </w:tc>
      </w:tr>
      <w:tr>
        <w:tc>
          <w:tcPr>
            <w:tcW w:type="dxa" w:w="2550"/>
          </w:tcPr>
          <w:p>
            <w:r/>
            <w:r>
              <w:rPr>
                <w:sz w:val="19"/>
              </w:rPr>
              <w:t>Camera / Dashcam</w:t>
            </w:r>
          </w:p>
        </w:tc>
        <w:tc>
          <w:tcPr>
            <w:tcW w:type="dxa" w:w="2550"/>
          </w:tcPr>
          <w:p>
            <w:r/>
            <w:r>
              <w:rPr>
                <w:sz w:val="19"/>
              </w:rPr>
              <w:t>Playback / footage not available</w:t>
            </w:r>
          </w:p>
        </w:tc>
        <w:tc>
          <w:tcPr>
            <w:tcW w:type="dxa" w:w="2550"/>
          </w:tcPr>
          <w:p>
            <w:r/>
            <w:r>
              <w:rPr>
                <w:sz w:val="19"/>
              </w:rPr>
              <w:t>2 working days</w:t>
            </w:r>
          </w:p>
        </w:tc>
        <w:tc>
          <w:tcPr>
            <w:tcW w:type="dxa" w:w="2550"/>
          </w:tcPr>
          <w:p>
            <w:r/>
            <w:r>
              <w:rPr>
                <w:sz w:val="19"/>
              </w:rPr>
              <w:t>6 working days</w:t>
            </w:r>
          </w:p>
        </w:tc>
      </w:tr>
      <w:tr>
        <w:tc>
          <w:tcPr>
            <w:tcW w:type="dxa" w:w="2550"/>
          </w:tcPr>
          <w:p>
            <w:r/>
            <w:r>
              <w:rPr>
                <w:sz w:val="19"/>
              </w:rPr>
              <w:t>Camera / Dashcam</w:t>
            </w:r>
          </w:p>
        </w:tc>
        <w:tc>
          <w:tcPr>
            <w:tcW w:type="dxa" w:w="2550"/>
          </w:tcPr>
          <w:p>
            <w:r/>
            <w:r>
              <w:rPr>
                <w:sz w:val="19"/>
              </w:rPr>
              <w:t>Camera angle adjustment</w:t>
            </w:r>
          </w:p>
        </w:tc>
        <w:tc>
          <w:tcPr>
            <w:tcW w:type="dxa" w:w="2550"/>
          </w:tcPr>
          <w:p>
            <w:r/>
            <w:r>
              <w:rPr>
                <w:sz w:val="19"/>
              </w:rPr>
              <w:t>3 working days</w:t>
            </w:r>
          </w:p>
        </w:tc>
        <w:tc>
          <w:tcPr>
            <w:tcW w:type="dxa" w:w="2550"/>
          </w:tcPr>
          <w:p>
            <w:r/>
            <w:r>
              <w:rPr>
                <w:sz w:val="19"/>
              </w:rPr>
              <w:t>5 working days</w:t>
            </w:r>
          </w:p>
        </w:tc>
      </w:tr>
      <w:tr>
        <w:tc>
          <w:tcPr>
            <w:tcW w:type="dxa" w:w="2550"/>
          </w:tcPr>
          <w:p>
            <w:r/>
            <w:r>
              <w:rPr>
                <w:sz w:val="19"/>
              </w:rPr>
              <w:t>Camera / Dashcam</w:t>
            </w:r>
          </w:p>
        </w:tc>
        <w:tc>
          <w:tcPr>
            <w:tcW w:type="dxa" w:w="2550"/>
          </w:tcPr>
          <w:p>
            <w:r/>
            <w:r>
              <w:rPr>
                <w:sz w:val="19"/>
              </w:rPr>
              <w:t>Camera inspection / full check</w:t>
            </w:r>
          </w:p>
        </w:tc>
        <w:tc>
          <w:tcPr>
            <w:tcW w:type="dxa" w:w="2550"/>
          </w:tcPr>
          <w:p>
            <w:r/>
            <w:r>
              <w:rPr>
                <w:sz w:val="19"/>
              </w:rPr>
              <w:t>5 working days</w:t>
            </w:r>
          </w:p>
        </w:tc>
        <w:tc>
          <w:tcPr>
            <w:tcW w:type="dxa" w:w="2550"/>
          </w:tcPr>
          <w:p>
            <w:r/>
            <w:r>
              <w:rPr>
                <w:sz w:val="19"/>
              </w:rPr>
              <w:t>7 working days</w:t>
            </w:r>
          </w:p>
        </w:tc>
      </w:tr>
      <w:tr>
        <w:tc>
          <w:tcPr>
            <w:tcW w:type="dxa" w:w="2550"/>
          </w:tcPr>
          <w:p>
            <w:r/>
            <w:r>
              <w:rPr>
                <w:sz w:val="19"/>
              </w:rPr>
              <w:t>Camera / Dashcam</w:t>
            </w:r>
          </w:p>
        </w:tc>
        <w:tc>
          <w:tcPr>
            <w:tcW w:type="dxa" w:w="2550"/>
          </w:tcPr>
          <w:p>
            <w:r/>
            <w:r>
              <w:rPr>
                <w:sz w:val="19"/>
              </w:rPr>
              <w:t>Camera – general</w:t>
            </w:r>
          </w:p>
        </w:tc>
        <w:tc>
          <w:tcPr>
            <w:tcW w:type="dxa" w:w="2550"/>
          </w:tcPr>
          <w:p>
            <w:r/>
            <w:r>
              <w:rPr>
                <w:sz w:val="19"/>
              </w:rPr>
              <w:t>2 working days</w:t>
            </w:r>
          </w:p>
        </w:tc>
        <w:tc>
          <w:tcPr>
            <w:tcW w:type="dxa" w:w="2550"/>
          </w:tcPr>
          <w:p>
            <w:r/>
            <w:r>
              <w:rPr>
                <w:sz w:val="19"/>
              </w:rPr>
              <w:t>4 working days</w:t>
            </w:r>
          </w:p>
        </w:tc>
      </w:tr>
      <w:tr>
        <w:tc>
          <w:tcPr>
            <w:tcW w:type="dxa" w:w="2550"/>
          </w:tcPr>
          <w:p>
            <w:r/>
            <w:r>
              <w:rPr>
                <w:sz w:val="19"/>
              </w:rPr>
              <w:t>Hardware / Installation</w:t>
            </w:r>
          </w:p>
        </w:tc>
        <w:tc>
          <w:tcPr>
            <w:tcW w:type="dxa" w:w="2550"/>
          </w:tcPr>
          <w:p>
            <w:r/>
            <w:r>
              <w:rPr>
                <w:sz w:val="19"/>
              </w:rPr>
              <w:t>New installation (GPS / RFID / camera)</w:t>
            </w:r>
          </w:p>
        </w:tc>
        <w:tc>
          <w:tcPr>
            <w:tcW w:type="dxa" w:w="2550"/>
          </w:tcPr>
          <w:p>
            <w:r/>
            <w:r>
              <w:rPr>
                <w:sz w:val="19"/>
              </w:rPr>
              <w:t>5 working days</w:t>
            </w:r>
          </w:p>
        </w:tc>
        <w:tc>
          <w:tcPr>
            <w:tcW w:type="dxa" w:w="2550"/>
          </w:tcPr>
          <w:p>
            <w:r/>
            <w:r>
              <w:rPr>
                <w:sz w:val="19"/>
              </w:rPr>
              <w:t>10 working days</w:t>
            </w:r>
          </w:p>
        </w:tc>
      </w:tr>
      <w:tr>
        <w:tc>
          <w:tcPr>
            <w:tcW w:type="dxa" w:w="2550"/>
          </w:tcPr>
          <w:p>
            <w:r/>
            <w:r>
              <w:rPr>
                <w:sz w:val="19"/>
              </w:rPr>
              <w:t>Hardware / Installation</w:t>
            </w:r>
          </w:p>
        </w:tc>
        <w:tc>
          <w:tcPr>
            <w:tcW w:type="dxa" w:w="2550"/>
          </w:tcPr>
          <w:p>
            <w:r/>
            <w:r>
              <w:rPr>
                <w:sz w:val="19"/>
              </w:rPr>
              <w:t>New camera installation</w:t>
            </w:r>
          </w:p>
        </w:tc>
        <w:tc>
          <w:tcPr>
            <w:tcW w:type="dxa" w:w="2550"/>
          </w:tcPr>
          <w:p>
            <w:r/>
            <w:r>
              <w:rPr>
                <w:sz w:val="19"/>
              </w:rPr>
              <w:t>5 working days</w:t>
            </w:r>
          </w:p>
        </w:tc>
        <w:tc>
          <w:tcPr>
            <w:tcW w:type="dxa" w:w="2550"/>
          </w:tcPr>
          <w:p>
            <w:r/>
            <w:r>
              <w:rPr>
                <w:sz w:val="19"/>
              </w:rPr>
              <w:t>10 working days</w:t>
            </w:r>
          </w:p>
        </w:tc>
      </w:tr>
      <w:tr>
        <w:tc>
          <w:tcPr>
            <w:tcW w:type="dxa" w:w="2550"/>
          </w:tcPr>
          <w:p>
            <w:r/>
            <w:r>
              <w:rPr>
                <w:sz w:val="19"/>
              </w:rPr>
              <w:t>Hardware / Installation</w:t>
            </w:r>
          </w:p>
        </w:tc>
        <w:tc>
          <w:tcPr>
            <w:tcW w:type="dxa" w:w="2550"/>
          </w:tcPr>
          <w:p>
            <w:r/>
            <w:r>
              <w:rPr>
                <w:sz w:val="19"/>
              </w:rPr>
              <w:t>Device faulty / replacement</w:t>
            </w:r>
          </w:p>
        </w:tc>
        <w:tc>
          <w:tcPr>
            <w:tcW w:type="dxa" w:w="2550"/>
          </w:tcPr>
          <w:p>
            <w:r/>
            <w:r>
              <w:rPr>
                <w:sz w:val="19"/>
              </w:rPr>
              <w:t>3 working days</w:t>
            </w:r>
          </w:p>
        </w:tc>
        <w:tc>
          <w:tcPr>
            <w:tcW w:type="dxa" w:w="2550"/>
          </w:tcPr>
          <w:p>
            <w:r/>
            <w:r>
              <w:rPr>
                <w:sz w:val="19"/>
              </w:rPr>
              <w:t>7 working days</w:t>
            </w:r>
          </w:p>
        </w:tc>
      </w:tr>
      <w:tr>
        <w:tc>
          <w:tcPr>
            <w:tcW w:type="dxa" w:w="2550"/>
          </w:tcPr>
          <w:p>
            <w:r/>
            <w:r>
              <w:rPr>
                <w:sz w:val="19"/>
              </w:rPr>
              <w:t>Hardware / Installation</w:t>
            </w:r>
          </w:p>
        </w:tc>
        <w:tc>
          <w:tcPr>
            <w:tcW w:type="dxa" w:w="2550"/>
          </w:tcPr>
          <w:p>
            <w:r/>
            <w:r>
              <w:rPr>
                <w:sz w:val="19"/>
              </w:rPr>
              <w:t>Reinstallation / removal / shifting</w:t>
            </w:r>
          </w:p>
        </w:tc>
        <w:tc>
          <w:tcPr>
            <w:tcW w:type="dxa" w:w="2550"/>
          </w:tcPr>
          <w:p>
            <w:r/>
            <w:r>
              <w:rPr>
                <w:sz w:val="19"/>
              </w:rPr>
              <w:t>3 working days</w:t>
            </w:r>
          </w:p>
        </w:tc>
        <w:tc>
          <w:tcPr>
            <w:tcW w:type="dxa" w:w="2550"/>
          </w:tcPr>
          <w:p>
            <w:r/>
            <w:r>
              <w:rPr>
                <w:sz w:val="19"/>
              </w:rPr>
              <w:t>5 working days</w:t>
            </w:r>
          </w:p>
        </w:tc>
      </w:tr>
      <w:tr>
        <w:tc>
          <w:tcPr>
            <w:tcW w:type="dxa" w:w="2550"/>
          </w:tcPr>
          <w:p>
            <w:r/>
            <w:r>
              <w:rPr>
                <w:sz w:val="19"/>
              </w:rPr>
              <w:t>Hardware / Installation</w:t>
            </w:r>
          </w:p>
        </w:tc>
        <w:tc>
          <w:tcPr>
            <w:tcW w:type="dxa" w:w="2550"/>
          </w:tcPr>
          <w:p>
            <w:r/>
            <w:r>
              <w:rPr>
                <w:sz w:val="19"/>
              </w:rPr>
              <w:t>SIM / memory card / stock</w:t>
            </w:r>
          </w:p>
        </w:tc>
        <w:tc>
          <w:tcPr>
            <w:tcW w:type="dxa" w:w="2550"/>
          </w:tcPr>
          <w:p>
            <w:r/>
            <w:r>
              <w:rPr>
                <w:sz w:val="19"/>
              </w:rPr>
              <w:t>3 working days</w:t>
            </w:r>
          </w:p>
        </w:tc>
        <w:tc>
          <w:tcPr>
            <w:tcW w:type="dxa" w:w="2550"/>
          </w:tcPr>
          <w:p>
            <w:r/>
            <w:r>
              <w:rPr>
                <w:sz w:val="19"/>
              </w:rPr>
              <w:t>5 working days</w:t>
            </w:r>
          </w:p>
        </w:tc>
      </w:tr>
      <w:tr>
        <w:tc>
          <w:tcPr>
            <w:tcW w:type="dxa" w:w="2550"/>
          </w:tcPr>
          <w:p>
            <w:r/>
            <w:r>
              <w:rPr>
                <w:sz w:val="19"/>
              </w:rPr>
              <w:t>Hardware / Installation</w:t>
            </w:r>
          </w:p>
        </w:tc>
        <w:tc>
          <w:tcPr>
            <w:tcW w:type="dxa" w:w="2550"/>
          </w:tcPr>
          <w:p>
            <w:r/>
            <w:r>
              <w:rPr>
                <w:sz w:val="19"/>
              </w:rPr>
              <w:t>RFID reader / device fault</w:t>
            </w:r>
          </w:p>
        </w:tc>
        <w:tc>
          <w:tcPr>
            <w:tcW w:type="dxa" w:w="2550"/>
          </w:tcPr>
          <w:p>
            <w:r/>
            <w:r>
              <w:rPr>
                <w:sz w:val="19"/>
              </w:rPr>
              <w:t>3 working days</w:t>
            </w:r>
          </w:p>
        </w:tc>
        <w:tc>
          <w:tcPr>
            <w:tcW w:type="dxa" w:w="2550"/>
          </w:tcPr>
          <w:p>
            <w:r/>
            <w:r>
              <w:rPr>
                <w:sz w:val="19"/>
              </w:rPr>
              <w:t>5 working days</w:t>
            </w:r>
          </w:p>
        </w:tc>
      </w:tr>
      <w:tr>
        <w:tc>
          <w:tcPr>
            <w:tcW w:type="dxa" w:w="2550"/>
          </w:tcPr>
          <w:p>
            <w:r/>
            <w:r>
              <w:rPr>
                <w:sz w:val="19"/>
              </w:rPr>
              <w:t>App login / Access</w:t>
            </w:r>
          </w:p>
        </w:tc>
        <w:tc>
          <w:tcPr>
            <w:tcW w:type="dxa" w:w="2550"/>
          </w:tcPr>
          <w:p>
            <w:r/>
            <w:r>
              <w:rPr>
                <w:sz w:val="19"/>
              </w:rPr>
              <w:t>Unable to login / OTP / password</w:t>
            </w:r>
          </w:p>
        </w:tc>
        <w:tc>
          <w:tcPr>
            <w:tcW w:type="dxa" w:w="2550"/>
          </w:tcPr>
          <w:p>
            <w:r/>
            <w:r>
              <w:rPr>
                <w:sz w:val="19"/>
              </w:rPr>
              <w:t>4 office hours</w:t>
            </w:r>
          </w:p>
        </w:tc>
        <w:tc>
          <w:tcPr>
            <w:tcW w:type="dxa" w:w="2550"/>
          </w:tcPr>
          <w:p>
            <w:r/>
            <w:r>
              <w:rPr>
                <w:sz w:val="19"/>
              </w:rPr>
              <w:t>1 working day</w:t>
            </w:r>
          </w:p>
        </w:tc>
      </w:tr>
      <w:tr>
        <w:tc>
          <w:tcPr>
            <w:tcW w:type="dxa" w:w="2550"/>
          </w:tcPr>
          <w:p>
            <w:r/>
            <w:r>
              <w:rPr>
                <w:sz w:val="19"/>
              </w:rPr>
              <w:t>App login / Access</w:t>
            </w:r>
          </w:p>
        </w:tc>
        <w:tc>
          <w:tcPr>
            <w:tcW w:type="dxa" w:w="2550"/>
          </w:tcPr>
          <w:p>
            <w:r/>
            <w:r>
              <w:rPr>
                <w:sz w:val="19"/>
              </w:rPr>
              <w:t>Parent app registration / mobile number update</w:t>
            </w:r>
          </w:p>
        </w:tc>
        <w:tc>
          <w:tcPr>
            <w:tcW w:type="dxa" w:w="2550"/>
          </w:tcPr>
          <w:p>
            <w:r/>
            <w:r>
              <w:rPr>
                <w:sz w:val="19"/>
              </w:rPr>
              <w:t>4 office hours</w:t>
            </w:r>
          </w:p>
        </w:tc>
        <w:tc>
          <w:tcPr>
            <w:tcW w:type="dxa" w:w="2550"/>
          </w:tcPr>
          <w:p>
            <w:r/>
            <w:r>
              <w:rPr>
                <w:sz w:val="19"/>
              </w:rPr>
              <w:t>1 working day</w:t>
            </w:r>
          </w:p>
        </w:tc>
      </w:tr>
      <w:tr>
        <w:tc>
          <w:tcPr>
            <w:tcW w:type="dxa" w:w="2550"/>
          </w:tcPr>
          <w:p>
            <w:r/>
            <w:r>
              <w:rPr>
                <w:sz w:val="19"/>
              </w:rPr>
              <w:t>App login / Access</w:t>
            </w:r>
          </w:p>
        </w:tc>
        <w:tc>
          <w:tcPr>
            <w:tcW w:type="dxa" w:w="2550"/>
          </w:tcPr>
          <w:p>
            <w:r/>
            <w:r>
              <w:rPr>
                <w:sz w:val="19"/>
              </w:rPr>
              <w:t>Staff / school account access (give or remove)</w:t>
            </w:r>
          </w:p>
        </w:tc>
        <w:tc>
          <w:tcPr>
            <w:tcW w:type="dxa" w:w="2550"/>
          </w:tcPr>
          <w:p>
            <w:r/>
            <w:r>
              <w:rPr>
                <w:sz w:val="19"/>
              </w:rPr>
              <w:t>1 working day</w:t>
            </w:r>
          </w:p>
        </w:tc>
        <w:tc>
          <w:tcPr>
            <w:tcW w:type="dxa" w:w="2550"/>
          </w:tcPr>
          <w:p>
            <w:r/>
            <w:r>
              <w:rPr>
                <w:sz w:val="19"/>
              </w:rPr>
              <w:t>2 working days</w:t>
            </w:r>
          </w:p>
        </w:tc>
      </w:tr>
      <w:tr>
        <w:tc>
          <w:tcPr>
            <w:tcW w:type="dxa" w:w="2550"/>
          </w:tcPr>
          <w:p>
            <w:r/>
            <w:r>
              <w:rPr>
                <w:sz w:val="19"/>
              </w:rPr>
              <w:t>App login / Access</w:t>
            </w:r>
          </w:p>
        </w:tc>
        <w:tc>
          <w:tcPr>
            <w:tcW w:type="dxa" w:w="2550"/>
          </w:tcPr>
          <w:p>
            <w:r/>
            <w:r>
              <w:rPr>
                <w:sz w:val="19"/>
              </w:rPr>
              <w:t>App bug / app not working</w:t>
            </w:r>
          </w:p>
        </w:tc>
        <w:tc>
          <w:tcPr>
            <w:tcW w:type="dxa" w:w="2550"/>
          </w:tcPr>
          <w:p>
            <w:r/>
            <w:r>
              <w:rPr>
                <w:sz w:val="19"/>
              </w:rPr>
              <w:t>1 working day</w:t>
            </w:r>
          </w:p>
        </w:tc>
        <w:tc>
          <w:tcPr>
            <w:tcW w:type="dxa" w:w="2550"/>
          </w:tcPr>
          <w:p>
            <w:r/>
            <w:r>
              <w:rPr>
                <w:sz w:val="19"/>
              </w:rPr>
              <w:t>5 working days</w:t>
            </w:r>
          </w:p>
        </w:tc>
      </w:tr>
      <w:tr>
        <w:tc>
          <w:tcPr>
            <w:tcW w:type="dxa" w:w="2550"/>
          </w:tcPr>
          <w:p>
            <w:r/>
            <w:r>
              <w:rPr>
                <w:sz w:val="19"/>
              </w:rPr>
              <w:t>App login / Access</w:t>
            </w:r>
          </w:p>
        </w:tc>
        <w:tc>
          <w:tcPr>
            <w:tcW w:type="dxa" w:w="2550"/>
          </w:tcPr>
          <w:p>
            <w:r/>
            <w:r>
              <w:rPr>
                <w:sz w:val="19"/>
              </w:rPr>
              <w:t>API / integration access</w:t>
            </w:r>
          </w:p>
        </w:tc>
        <w:tc>
          <w:tcPr>
            <w:tcW w:type="dxa" w:w="2550"/>
          </w:tcPr>
          <w:p>
            <w:r/>
            <w:r>
              <w:rPr>
                <w:sz w:val="19"/>
              </w:rPr>
              <w:t>5 working days</w:t>
            </w:r>
          </w:p>
        </w:tc>
        <w:tc>
          <w:tcPr>
            <w:tcW w:type="dxa" w:w="2550"/>
          </w:tcPr>
          <w:p>
            <w:r/>
            <w:r>
              <w:rPr>
                <w:sz w:val="19"/>
              </w:rPr>
              <w:t>7 working days</w:t>
            </w:r>
          </w:p>
        </w:tc>
      </w:tr>
      <w:tr>
        <w:tc>
          <w:tcPr>
            <w:tcW w:type="dxa" w:w="2550"/>
          </w:tcPr>
          <w:p>
            <w:r/>
            <w:r>
              <w:rPr>
                <w:sz w:val="19"/>
              </w:rPr>
              <w:t>Billing / Payments</w:t>
            </w:r>
          </w:p>
        </w:tc>
        <w:tc>
          <w:tcPr>
            <w:tcW w:type="dxa" w:w="2550"/>
          </w:tcPr>
          <w:p>
            <w:r/>
            <w:r>
              <w:rPr>
                <w:sz w:val="19"/>
              </w:rPr>
              <w:t>Invoice / billing correction</w:t>
            </w:r>
          </w:p>
        </w:tc>
        <w:tc>
          <w:tcPr>
            <w:tcW w:type="dxa" w:w="2550"/>
          </w:tcPr>
          <w:p>
            <w:r/>
            <w:r>
              <w:rPr>
                <w:sz w:val="19"/>
              </w:rPr>
              <w:t>2 working days</w:t>
            </w:r>
          </w:p>
        </w:tc>
        <w:tc>
          <w:tcPr>
            <w:tcW w:type="dxa" w:w="2550"/>
          </w:tcPr>
          <w:p>
            <w:r/>
            <w:r>
              <w:rPr>
                <w:sz w:val="19"/>
              </w:rPr>
              <w:t>3 working days</w:t>
            </w:r>
          </w:p>
        </w:tc>
      </w:tr>
      <w:tr>
        <w:tc>
          <w:tcPr>
            <w:tcW w:type="dxa" w:w="2550"/>
          </w:tcPr>
          <w:p>
            <w:r/>
            <w:r>
              <w:rPr>
                <w:sz w:val="19"/>
              </w:rPr>
              <w:t>Billing / Payments</w:t>
            </w:r>
          </w:p>
        </w:tc>
        <w:tc>
          <w:tcPr>
            <w:tcW w:type="dxa" w:w="2550"/>
          </w:tcPr>
          <w:p>
            <w:r/>
            <w:r>
              <w:rPr>
                <w:sz w:val="19"/>
              </w:rPr>
              <w:t>Payment received / proof / receipt</w:t>
            </w:r>
          </w:p>
        </w:tc>
        <w:tc>
          <w:tcPr>
            <w:tcW w:type="dxa" w:w="2550"/>
          </w:tcPr>
          <w:p>
            <w:r/>
            <w:r>
              <w:rPr>
                <w:sz w:val="19"/>
              </w:rPr>
              <w:t>1 working day</w:t>
            </w:r>
          </w:p>
        </w:tc>
        <w:tc>
          <w:tcPr>
            <w:tcW w:type="dxa" w:w="2550"/>
          </w:tcPr>
          <w:p>
            <w:r/>
            <w:r>
              <w:rPr>
                <w:sz w:val="19"/>
              </w:rPr>
              <w:t>2 working days</w:t>
            </w:r>
          </w:p>
        </w:tc>
      </w:tr>
      <w:tr>
        <w:tc>
          <w:tcPr>
            <w:tcW w:type="dxa" w:w="2550"/>
          </w:tcPr>
          <w:p>
            <w:r/>
            <w:r>
              <w:rPr>
                <w:sz w:val="19"/>
              </w:rPr>
              <w:t>Billing / Payments</w:t>
            </w:r>
          </w:p>
        </w:tc>
        <w:tc>
          <w:tcPr>
            <w:tcW w:type="dxa" w:w="2550"/>
          </w:tcPr>
          <w:p>
            <w:r/>
            <w:r>
              <w:rPr>
                <w:sz w:val="19"/>
              </w:rPr>
              <w:t>Quotation / PO / proforma</w:t>
            </w:r>
          </w:p>
        </w:tc>
        <w:tc>
          <w:tcPr>
            <w:tcW w:type="dxa" w:w="2550"/>
          </w:tcPr>
          <w:p>
            <w:r/>
            <w:r>
              <w:rPr>
                <w:sz w:val="19"/>
              </w:rPr>
              <w:t>1 working day</w:t>
            </w:r>
          </w:p>
        </w:tc>
        <w:tc>
          <w:tcPr>
            <w:tcW w:type="dxa" w:w="2550"/>
          </w:tcPr>
          <w:p>
            <w:r/>
            <w:r>
              <w:rPr>
                <w:sz w:val="19"/>
              </w:rPr>
              <w:t>2 working days</w:t>
            </w:r>
          </w:p>
        </w:tc>
      </w:tr>
      <w:tr>
        <w:tc>
          <w:tcPr>
            <w:tcW w:type="dxa" w:w="2550"/>
          </w:tcPr>
          <w:p>
            <w:r/>
            <w:r>
              <w:rPr>
                <w:sz w:val="19"/>
              </w:rPr>
              <w:t>Billing / Payments</w:t>
            </w:r>
          </w:p>
        </w:tc>
        <w:tc>
          <w:tcPr>
            <w:tcW w:type="dxa" w:w="2550"/>
          </w:tcPr>
          <w:p>
            <w:r/>
            <w:r>
              <w:rPr>
                <w:sz w:val="19"/>
              </w:rPr>
              <w:t>Outstanding / pending payment</w:t>
            </w:r>
          </w:p>
        </w:tc>
        <w:tc>
          <w:tcPr>
            <w:tcW w:type="dxa" w:w="2550"/>
          </w:tcPr>
          <w:p>
            <w:r/>
            <w:r>
              <w:rPr>
                <w:sz w:val="19"/>
              </w:rPr>
              <w:t>1 working day</w:t>
            </w:r>
          </w:p>
        </w:tc>
        <w:tc>
          <w:tcPr>
            <w:tcW w:type="dxa" w:w="2550"/>
          </w:tcPr>
          <w:p>
            <w:r/>
            <w:r>
              <w:rPr>
                <w:sz w:val="19"/>
              </w:rPr>
              <w:t>3 working days</w:t>
            </w:r>
          </w:p>
        </w:tc>
      </w:tr>
      <w:tr>
        <w:tc>
          <w:tcPr>
            <w:tcW w:type="dxa" w:w="2550"/>
          </w:tcPr>
          <w:p>
            <w:r/>
            <w:r>
              <w:rPr>
                <w:sz w:val="19"/>
              </w:rPr>
              <w:t>Billing / Payments</w:t>
            </w:r>
          </w:p>
        </w:tc>
        <w:tc>
          <w:tcPr>
            <w:tcW w:type="dxa" w:w="2550"/>
          </w:tcPr>
          <w:p>
            <w:r/>
            <w:r>
              <w:rPr>
                <w:sz w:val="19"/>
              </w:rPr>
              <w:t>Payment – general</w:t>
            </w:r>
          </w:p>
        </w:tc>
        <w:tc>
          <w:tcPr>
            <w:tcW w:type="dxa" w:w="2550"/>
          </w:tcPr>
          <w:p>
            <w:r/>
            <w:r>
              <w:rPr>
                <w:sz w:val="19"/>
              </w:rPr>
              <w:t>2 working days</w:t>
            </w:r>
          </w:p>
        </w:tc>
        <w:tc>
          <w:tcPr>
            <w:tcW w:type="dxa" w:w="2550"/>
          </w:tcPr>
          <w:p>
            <w:r/>
            <w:r>
              <w:rPr>
                <w:sz w:val="19"/>
              </w:rPr>
              <w:t>3 working days</w:t>
            </w:r>
          </w:p>
        </w:tc>
      </w:tr>
      <w:tr>
        <w:tc>
          <w:tcPr>
            <w:tcW w:type="dxa" w:w="2550"/>
          </w:tcPr>
          <w:p>
            <w:r/>
            <w:r>
              <w:rPr>
                <w:sz w:val="19"/>
              </w:rPr>
              <w:t>Schedule / Onboarding</w:t>
            </w:r>
          </w:p>
        </w:tc>
        <w:tc>
          <w:tcPr>
            <w:tcW w:type="dxa" w:w="2550"/>
          </w:tcPr>
          <w:p>
            <w:r/>
            <w:r>
              <w:rPr>
                <w:sz w:val="19"/>
              </w:rPr>
              <w:t>Mark holiday / holiday showing</w:t>
            </w:r>
          </w:p>
        </w:tc>
        <w:tc>
          <w:tcPr>
            <w:tcW w:type="dxa" w:w="2550"/>
          </w:tcPr>
          <w:p>
            <w:r/>
            <w:r>
              <w:rPr>
                <w:sz w:val="19"/>
              </w:rPr>
              <w:t>4 office hours</w:t>
            </w:r>
          </w:p>
        </w:tc>
        <w:tc>
          <w:tcPr>
            <w:tcW w:type="dxa" w:w="2550"/>
          </w:tcPr>
          <w:p>
            <w:r/>
            <w:r>
              <w:rPr>
                <w:sz w:val="19"/>
              </w:rPr>
              <w:t>1 working day</w:t>
            </w:r>
          </w:p>
        </w:tc>
      </w:tr>
      <w:tr>
        <w:tc>
          <w:tcPr>
            <w:tcW w:type="dxa" w:w="2550"/>
          </w:tcPr>
          <w:p>
            <w:r/>
            <w:r>
              <w:rPr>
                <w:sz w:val="19"/>
              </w:rPr>
              <w:t>Schedule / Onboarding</w:t>
            </w:r>
          </w:p>
        </w:tc>
        <w:tc>
          <w:tcPr>
            <w:tcW w:type="dxa" w:w="2550"/>
          </w:tcPr>
          <w:p>
            <w:r/>
            <w:r>
              <w:rPr>
                <w:sz w:val="19"/>
              </w:rPr>
              <w:t>Saturday / working-day schedule</w:t>
            </w:r>
          </w:p>
        </w:tc>
        <w:tc>
          <w:tcPr>
            <w:tcW w:type="dxa" w:w="2550"/>
          </w:tcPr>
          <w:p>
            <w:r/>
            <w:r>
              <w:rPr>
                <w:sz w:val="19"/>
              </w:rPr>
              <w:t>1 working day</w:t>
            </w:r>
          </w:p>
        </w:tc>
        <w:tc>
          <w:tcPr>
            <w:tcW w:type="dxa" w:w="2550"/>
          </w:tcPr>
          <w:p>
            <w:r/>
            <w:r>
              <w:rPr>
                <w:sz w:val="19"/>
              </w:rPr>
              <w:t>1 working day</w:t>
            </w:r>
          </w:p>
        </w:tc>
      </w:tr>
      <w:tr>
        <w:tc>
          <w:tcPr>
            <w:tcW w:type="dxa" w:w="2550"/>
          </w:tcPr>
          <w:p>
            <w:r/>
            <w:r>
              <w:rPr>
                <w:sz w:val="19"/>
              </w:rPr>
              <w:t>Schedule / Onboarding</w:t>
            </w:r>
          </w:p>
        </w:tc>
        <w:tc>
          <w:tcPr>
            <w:tcW w:type="dxa" w:w="2550"/>
          </w:tcPr>
          <w:p>
            <w:r/>
            <w:r>
              <w:rPr>
                <w:sz w:val="19"/>
              </w:rPr>
              <w:t>Welcome / onboarding mails from schools</w:t>
            </w:r>
          </w:p>
        </w:tc>
        <w:tc>
          <w:tcPr>
            <w:tcW w:type="dxa" w:w="2550"/>
          </w:tcPr>
          <w:p>
            <w:r/>
            <w:r>
              <w:rPr>
                <w:sz w:val="19"/>
              </w:rPr>
              <w:t>2 working days</w:t>
            </w:r>
          </w:p>
        </w:tc>
        <w:tc>
          <w:tcPr>
            <w:tcW w:type="dxa" w:w="2550"/>
          </w:tcPr>
          <w:p>
            <w:r/>
            <w:r>
              <w:rPr>
                <w:sz w:val="19"/>
              </w:rPr>
              <w:t>3 working days</w:t>
            </w:r>
          </w:p>
        </w:tc>
      </w:tr>
      <w:tr>
        <w:tc>
          <w:tcPr>
            <w:tcW w:type="dxa" w:w="2550"/>
          </w:tcPr>
          <w:p>
            <w:r/>
            <w:r>
              <w:rPr>
                <w:sz w:val="19"/>
              </w:rPr>
              <w:t>Anything else</w:t>
            </w:r>
          </w:p>
        </w:tc>
        <w:tc>
          <w:tcPr>
            <w:tcW w:type="dxa" w:w="2550"/>
          </w:tcPr>
          <w:p>
            <w:r/>
            <w:r>
              <w:rPr>
                <w:sz w:val="19"/>
              </w:rPr>
              <w:t>Not in this list</w:t>
            </w:r>
          </w:p>
        </w:tc>
        <w:tc>
          <w:tcPr>
            <w:tcW w:type="dxa" w:w="2550"/>
          </w:tcPr>
          <w:p>
            <w:r/>
            <w:r>
              <w:rPr>
                <w:sz w:val="19"/>
              </w:rPr>
              <w:t>2 working days</w:t>
            </w:r>
          </w:p>
        </w:tc>
        <w:tc>
          <w:tcPr>
            <w:tcW w:type="dxa" w:w="2550"/>
          </w:tcPr>
          <w:p>
            <w:r/>
            <w:r>
              <w:rPr>
                <w:sz w:val="19"/>
              </w:rPr>
              <w:t>4 working days</w:t>
            </w:r>
          </w:p>
        </w:tc>
      </w:tr>
    </w:tbl>
    <w:p/>
    <w:p>
      <w:pPr>
        <w:pStyle w:val="ListBullet"/>
      </w:pPr>
      <w:r>
        <w:rPr>
          <w:b/>
        </w:rPr>
        <w:t>Add a student / route shift:</w:t>
      </w:r>
      <w:r>
        <w:rPr>
          <w:b w:val="0"/>
        </w:rPr>
        <w:t xml:space="preserve"> same day if received before 2 PM, otherwise before the next morning trip.</w:t>
      </w:r>
    </w:p>
    <w:p>
      <w:pPr>
        <w:pStyle w:val="ListBullet"/>
      </w:pPr>
      <w:r>
        <w:rPr>
          <w:b/>
        </w:rPr>
        <w:t>GPS offline:</w:t>
      </w:r>
      <w:r>
        <w:rPr>
          <w:b w:val="0"/>
        </w:rPr>
        <w:t xml:space="preserve"> remote check within 4 hours; field visit within 2 working days (3 for outstation).</w:t>
      </w:r>
    </w:p>
    <w:p>
      <w:pPr>
        <w:pStyle w:val="ListBullet"/>
      </w:pPr>
      <w:r>
        <w:rPr>
          <w:b/>
        </w:rPr>
        <w:t>WhatsApp "Hi" messages:</w:t>
      </w:r>
      <w:r>
        <w:rPr>
          <w:b w:val="0"/>
        </w:rPr>
        <w:t xml:space="preserve"> reply within 30 minutes in Smart Bus hours. Ask the bus number, the student's name and what is wrong. If the parent doesn't answer after 2 chases in 24 hours, close it.</w:t>
      </w:r>
    </w:p>
    <w:p>
      <w:pPr>
        <w:pStyle w:val="Heading1"/>
      </w:pPr>
      <w:r>
        <w:t>6. When you need more time: the EXT note</w:t>
      </w:r>
    </w:p>
    <w:p>
      <w:r>
        <w:rPr>
          <w:b w:val="0"/>
        </w:rPr>
        <w:t xml:space="preserve">Add an </w:t>
      </w:r>
      <w:r>
        <w:rPr>
          <w:b/>
        </w:rPr>
        <w:t>internal note</w:t>
      </w:r>
      <w:r>
        <w:rPr>
          <w:b w:val="0"/>
        </w:rPr>
        <w:t xml:space="preserve"> in Faveo, in this exact format, </w:t>
      </w:r>
      <w:r>
        <w:rPr>
          <w:b/>
        </w:rPr>
        <w:t>before</w:t>
      </w:r>
      <w:r>
        <w:rPr>
          <w:b w:val="0"/>
        </w:rPr>
        <w:t xml:space="preserve"> the time limit runs out:</w:t>
      </w:r>
    </w:p>
    <w:p>
      <w:r>
        <w:rPr>
          <w:rFonts w:ascii="Consolas" w:hAnsi="Consolas"/>
          <w:b/>
          <w:color w:val="8A4B00"/>
        </w:rPr>
        <w:t>EXT | Reason: … | Proof: … | Till: dd/mm/yyyy</w:t>
      </w:r>
    </w:p>
    <w:p>
      <w:r>
        <w:rPr>
          <w:b w:val="0"/>
        </w:rPr>
        <w:t>Every EXT note needs three things:</w:t>
      </w:r>
    </w:p>
    <w:p>
      <w:pPr>
        <w:pStyle w:val="ListBullet"/>
      </w:pPr>
      <w:r>
        <w:rPr>
          <w:b/>
        </w:rPr>
        <w:t>Reason:</w:t>
      </w:r>
      <w:r>
        <w:rPr>
          <w:b w:val="0"/>
        </w:rPr>
        <w:t xml:space="preserve"> one of the valid reasons below.</w:t>
      </w:r>
    </w:p>
    <w:p>
      <w:pPr>
        <w:pStyle w:val="ListBullet"/>
      </w:pPr>
      <w:r>
        <w:rPr>
          <w:b/>
        </w:rPr>
        <w:t>Proof:</w:t>
      </w:r>
      <w:r>
        <w:rPr>
          <w:b w:val="0"/>
        </w:rPr>
        <w:t xml:space="preserve"> something anyone can check, such as a vehicle number, a name and phone number, an AWB number or who has to approve.</w:t>
      </w:r>
    </w:p>
    <w:p>
      <w:pPr>
        <w:pStyle w:val="ListBullet"/>
      </w:pPr>
      <w:r>
        <w:rPr>
          <w:b/>
        </w:rPr>
        <w:t>Till:</w:t>
      </w:r>
      <w:r>
        <w:rPr>
          <w:b w:val="0"/>
        </w:rPr>
        <w:t xml:space="preserve"> the date you will act on it again. This must be within the extra time allowed for that reason.</w:t>
      </w:r>
    </w:p>
    <w:p>
      <w:r>
        <w:rPr>
          <w:b w:val="0"/>
        </w:rPr>
        <w:t xml:space="preserve">If your note has a valid reason, proof and a date within the allowed time, the ticket is </w:t>
      </w:r>
      <w:r>
        <w:rPr>
          <w:b/>
        </w:rPr>
        <w:t>not flagged and not escalated</w:t>
      </w:r>
      <w:r>
        <w:rPr>
          <w:b w:val="0"/>
        </w:rPr>
        <w:t>.</w:t>
      </w:r>
    </w:p>
    <w:p>
      <w:pPr>
        <w:pStyle w:val="Heading1"/>
      </w:pPr>
      <w:r>
        <w:t>7. Valid reasons, extra time and the proof you must write</w:t>
      </w:r>
    </w:p>
    <w:tbl>
      <w:tblPr>
        <w:tblStyle w:val="LightGrid-Accent1"/>
        <w:tblW w:type="auto" w:w="0"/>
        <w:tblLook w:firstColumn="1" w:firstRow="1" w:lastColumn="0" w:lastRow="0" w:noHBand="0" w:noVBand="1" w:val="04A0"/>
      </w:tblPr>
      <w:tblGrid>
        <w:gridCol w:w="1700"/>
        <w:gridCol w:w="1700"/>
        <w:gridCol w:w="1700"/>
        <w:gridCol w:w="1700"/>
        <w:gridCol w:w="1700"/>
        <w:gridCol w:w="1700"/>
      </w:tblGrid>
      <w:tr>
        <w:tc>
          <w:tcPr>
            <w:tcW w:type="dxa" w:w="1700"/>
          </w:tcPr>
          <w:p>
            <w:r/>
            <w:r>
              <w:rPr>
                <w:b/>
                <w:sz w:val="19"/>
              </w:rPr>
              <w:t>Reason</w:t>
            </w:r>
          </w:p>
        </w:tc>
        <w:tc>
          <w:tcPr>
            <w:tcW w:type="dxa" w:w="1700"/>
          </w:tcPr>
          <w:p>
            <w:r/>
            <w:r>
              <w:rPr>
                <w:b/>
                <w:sz w:val="19"/>
              </w:rPr>
              <w:t>Extra time each time</w:t>
            </w:r>
          </w:p>
        </w:tc>
        <w:tc>
          <w:tcPr>
            <w:tcW w:type="dxa" w:w="1700"/>
          </w:tcPr>
          <w:p>
            <w:r/>
            <w:r>
              <w:rPr>
                <w:b/>
                <w:sz w:val="19"/>
              </w:rPr>
              <w:t>Max times</w:t>
            </w:r>
          </w:p>
        </w:tc>
        <w:tc>
          <w:tcPr>
            <w:tcW w:type="dxa" w:w="1700"/>
          </w:tcPr>
          <w:p>
            <w:r/>
            <w:r>
              <w:rPr>
                <w:b/>
                <w:sz w:val="19"/>
              </w:rPr>
              <w:t>Total cap</w:t>
            </w:r>
          </w:p>
        </w:tc>
        <w:tc>
          <w:tcPr>
            <w:tcW w:type="dxa" w:w="1700"/>
          </w:tcPr>
          <w:p>
            <w:r/>
            <w:r>
              <w:rPr>
                <w:b/>
                <w:sz w:val="19"/>
              </w:rPr>
              <w:t>Proof you must write</w:t>
            </w:r>
          </w:p>
        </w:tc>
        <w:tc>
          <w:tcPr>
            <w:tcW w:type="dxa" w:w="1700"/>
          </w:tcPr>
          <w:p>
            <w:r/>
            <w:r>
              <w:rPr>
                <w:b/>
                <w:sz w:val="19"/>
              </w:rPr>
              <w:t>What happens at the cap</w:t>
            </w:r>
          </w:p>
        </w:tc>
      </w:tr>
      <w:tr>
        <w:tc>
          <w:tcPr>
            <w:tcW w:type="dxa" w:w="1700"/>
          </w:tcPr>
          <w:p>
            <w:r/>
            <w:r>
              <w:rPr>
                <w:sz w:val="19"/>
              </w:rPr>
              <w:t>Vehicle not available / in garage</w:t>
            </w:r>
          </w:p>
        </w:tc>
        <w:tc>
          <w:tcPr>
            <w:tcW w:type="dxa" w:w="1700"/>
          </w:tcPr>
          <w:p>
            <w:r/>
            <w:r>
              <w:rPr>
                <w:sz w:val="19"/>
              </w:rPr>
              <w:t>+2 wd</w:t>
            </w:r>
          </w:p>
        </w:tc>
        <w:tc>
          <w:tcPr>
            <w:tcW w:type="dxa" w:w="1700"/>
          </w:tcPr>
          <w:p>
            <w:r/>
            <w:r>
              <w:rPr>
                <w:sz w:val="19"/>
              </w:rPr>
              <w:t>3</w:t>
            </w:r>
          </w:p>
        </w:tc>
        <w:tc>
          <w:tcPr>
            <w:tcW w:type="dxa" w:w="1700"/>
          </w:tcPr>
          <w:p>
            <w:r/>
            <w:r>
              <w:rPr>
                <w:sz w:val="19"/>
              </w:rPr>
              <w:t>10 wd</w:t>
            </w:r>
          </w:p>
        </w:tc>
        <w:tc>
          <w:tcPr>
            <w:tcW w:type="dxa" w:w="1700"/>
          </w:tcPr>
          <w:p>
            <w:r/>
            <w:r>
              <w:rPr>
                <w:sz w:val="19"/>
              </w:rPr>
              <w:t>vehicle number, transporter/driver name or phone, date the vehicle will be back</w:t>
            </w:r>
          </w:p>
        </w:tc>
        <w:tc>
          <w:tcPr>
            <w:tcW w:type="dxa" w:w="1700"/>
          </w:tcPr>
          <w:p>
            <w:r/>
            <w:r>
              <w:rPr>
                <w:sz w:val="19"/>
              </w:rPr>
              <w:t>Close as 'vehicle off-road – customer side' and reopen when the vehicle is back, or Team lead approves more time.</w:t>
            </w:r>
          </w:p>
        </w:tc>
      </w:tr>
      <w:tr>
        <w:tc>
          <w:tcPr>
            <w:tcW w:type="dxa" w:w="1700"/>
          </w:tcPr>
          <w:p>
            <w:r/>
            <w:r>
              <w:rPr>
                <w:sz w:val="19"/>
              </w:rPr>
              <w:t>School holiday / closed / exams</w:t>
            </w:r>
          </w:p>
        </w:tc>
        <w:tc>
          <w:tcPr>
            <w:tcW w:type="dxa" w:w="1700"/>
          </w:tcPr>
          <w:p>
            <w:r/>
            <w:r>
              <w:rPr>
                <w:sz w:val="19"/>
              </w:rPr>
              <w:t>+1 wd</w:t>
            </w:r>
          </w:p>
        </w:tc>
        <w:tc>
          <w:tcPr>
            <w:tcW w:type="dxa" w:w="1700"/>
          </w:tcPr>
          <w:p>
            <w:r/>
            <w:r>
              <w:rPr>
                <w:sz w:val="19"/>
              </w:rPr>
              <w:t>3</w:t>
            </w:r>
          </w:p>
        </w:tc>
        <w:tc>
          <w:tcPr>
            <w:tcW w:type="dxa" w:w="1700"/>
          </w:tcPr>
          <w:p>
            <w:r/>
            <w:r>
              <w:rPr>
                <w:sz w:val="19"/>
              </w:rPr>
              <w:t>10 wd</w:t>
            </w:r>
          </w:p>
        </w:tc>
        <w:tc>
          <w:tcPr>
            <w:tcW w:type="dxa" w:w="1700"/>
          </w:tcPr>
          <w:p>
            <w:r/>
            <w:r>
              <w:rPr>
                <w:sz w:val="19"/>
              </w:rPr>
              <w:t>which day(s) closed / reopening date, who confirmed it (school/transporter)</w:t>
            </w:r>
          </w:p>
        </w:tc>
        <w:tc>
          <w:tcPr>
            <w:tcW w:type="dxa" w:w="1700"/>
          </w:tcPr>
          <w:p>
            <w:r/>
            <w:r>
              <w:rPr>
                <w:sz w:val="19"/>
              </w:rPr>
              <w:t>Team lead approves an exam/vacation pause with the school's reopening date.</w:t>
            </w:r>
          </w:p>
        </w:tc>
      </w:tr>
      <w:tr>
        <w:tc>
          <w:tcPr>
            <w:tcW w:type="dxa" w:w="1700"/>
          </w:tcPr>
          <w:p>
            <w:r/>
            <w:r>
              <w:rPr>
                <w:sz w:val="19"/>
              </w:rPr>
              <w:t>Customer / school / parent not responding</w:t>
            </w:r>
          </w:p>
        </w:tc>
        <w:tc>
          <w:tcPr>
            <w:tcW w:type="dxa" w:w="1700"/>
          </w:tcPr>
          <w:p>
            <w:r/>
            <w:r>
              <w:rPr>
                <w:sz w:val="19"/>
              </w:rPr>
              <w:t>+2 wd</w:t>
            </w:r>
          </w:p>
        </w:tc>
        <w:tc>
          <w:tcPr>
            <w:tcW w:type="dxa" w:w="1700"/>
          </w:tcPr>
          <w:p>
            <w:r/>
            <w:r>
              <w:rPr>
                <w:sz w:val="19"/>
              </w:rPr>
              <w:t>3</w:t>
            </w:r>
          </w:p>
        </w:tc>
        <w:tc>
          <w:tcPr>
            <w:tcW w:type="dxa" w:w="1700"/>
          </w:tcPr>
          <w:p>
            <w:r/>
            <w:r>
              <w:rPr>
                <w:sz w:val="19"/>
              </w:rPr>
              <w:t>5 wd</w:t>
            </w:r>
          </w:p>
        </w:tc>
        <w:tc>
          <w:tcPr>
            <w:tcW w:type="dxa" w:w="1700"/>
          </w:tcPr>
          <w:p>
            <w:r/>
            <w:r>
              <w:rPr>
                <w:sz w:val="19"/>
              </w:rPr>
              <w:t>how you chased (call / WhatsApp / mail), time of call / number of attempts / number dialled</w:t>
            </w:r>
          </w:p>
        </w:tc>
        <w:tc>
          <w:tcPr>
            <w:tcW w:type="dxa" w:w="1700"/>
          </w:tcPr>
          <w:p>
            <w:r/>
            <w:r>
              <w:rPr>
                <w:sz w:val="19"/>
              </w:rPr>
              <w:t>After 3 chases over 5 working days, close with 'reply anytime to reopen'.</w:t>
            </w:r>
          </w:p>
        </w:tc>
      </w:tr>
      <w:tr>
        <w:tc>
          <w:tcPr>
            <w:tcW w:type="dxa" w:w="1700"/>
          </w:tcPr>
          <w:p>
            <w:r/>
            <w:r>
              <w:rPr>
                <w:sz w:val="19"/>
              </w:rPr>
              <w:t>Waiting for details / data</w:t>
            </w:r>
          </w:p>
        </w:tc>
        <w:tc>
          <w:tcPr>
            <w:tcW w:type="dxa" w:w="1700"/>
          </w:tcPr>
          <w:p>
            <w:r/>
            <w:r>
              <w:rPr>
                <w:sz w:val="19"/>
              </w:rPr>
              <w:t>+2 wd</w:t>
            </w:r>
          </w:p>
        </w:tc>
        <w:tc>
          <w:tcPr>
            <w:tcW w:type="dxa" w:w="1700"/>
          </w:tcPr>
          <w:p>
            <w:r/>
            <w:r>
              <w:rPr>
                <w:sz w:val="19"/>
              </w:rPr>
              <w:t>3</w:t>
            </w:r>
          </w:p>
        </w:tc>
        <w:tc>
          <w:tcPr>
            <w:tcW w:type="dxa" w:w="1700"/>
          </w:tcPr>
          <w:p>
            <w:r/>
            <w:r>
              <w:rPr>
                <w:sz w:val="19"/>
              </w:rPr>
              <w:t>7 wd</w:t>
            </w:r>
          </w:p>
        </w:tc>
        <w:tc>
          <w:tcPr>
            <w:tcW w:type="dxa" w:w="1700"/>
          </w:tcPr>
          <w:p>
            <w:r/>
            <w:r>
              <w:rPr>
                <w:sz w:val="19"/>
              </w:rPr>
              <w:t>date you asked, what you asked for and how</w:t>
            </w:r>
          </w:p>
        </w:tc>
        <w:tc>
          <w:tcPr>
            <w:tcW w:type="dxa" w:w="1700"/>
          </w:tcPr>
          <w:p>
            <w:r/>
            <w:r>
              <w:rPr>
                <w:sz w:val="19"/>
              </w:rPr>
              <w:t>Team lead calls the school's main contact; close if still nothing.</w:t>
            </w:r>
          </w:p>
        </w:tc>
      </w:tr>
      <w:tr>
        <w:tc>
          <w:tcPr>
            <w:tcW w:type="dxa" w:w="1700"/>
          </w:tcPr>
          <w:p>
            <w:r/>
            <w:r>
              <w:rPr>
                <w:sz w:val="19"/>
              </w:rPr>
              <w:t>Client / school confirmation pending</w:t>
            </w:r>
          </w:p>
        </w:tc>
        <w:tc>
          <w:tcPr>
            <w:tcW w:type="dxa" w:w="1700"/>
          </w:tcPr>
          <w:p>
            <w:r/>
            <w:r>
              <w:rPr>
                <w:sz w:val="19"/>
              </w:rPr>
              <w:t>+3 wd</w:t>
            </w:r>
          </w:p>
        </w:tc>
        <w:tc>
          <w:tcPr>
            <w:tcW w:type="dxa" w:w="1700"/>
          </w:tcPr>
          <w:p>
            <w:r/>
            <w:r>
              <w:rPr>
                <w:sz w:val="19"/>
              </w:rPr>
              <w:t>3</w:t>
            </w:r>
          </w:p>
        </w:tc>
        <w:tc>
          <w:tcPr>
            <w:tcW w:type="dxa" w:w="1700"/>
          </w:tcPr>
          <w:p>
            <w:r/>
            <w:r>
              <w:rPr>
                <w:sz w:val="19"/>
              </w:rPr>
              <w:t>10 wd</w:t>
            </w:r>
          </w:p>
        </w:tc>
        <w:tc>
          <w:tcPr>
            <w:tcW w:type="dxa" w:w="1700"/>
          </w:tcPr>
          <w:p>
            <w:r/>
            <w:r>
              <w:rPr>
                <w:sz w:val="19"/>
              </w:rPr>
              <w:t>date you asked, who has to confirm</w:t>
            </w:r>
          </w:p>
        </w:tc>
        <w:tc>
          <w:tcPr>
            <w:tcW w:type="dxa" w:w="1700"/>
          </w:tcPr>
          <w:p>
            <w:r/>
            <w:r>
              <w:rPr>
                <w:sz w:val="19"/>
              </w:rPr>
              <w:t>Close with note; Sales / account owner informed.</w:t>
            </w:r>
          </w:p>
        </w:tc>
      </w:tr>
      <w:tr>
        <w:tc>
          <w:tcPr>
            <w:tcW w:type="dxa" w:w="1700"/>
          </w:tcPr>
          <w:p>
            <w:r/>
            <w:r>
              <w:rPr>
                <w:sz w:val="19"/>
              </w:rPr>
              <w:t>Under observation after fix</w:t>
            </w:r>
          </w:p>
        </w:tc>
        <w:tc>
          <w:tcPr>
            <w:tcW w:type="dxa" w:w="1700"/>
          </w:tcPr>
          <w:p>
            <w:r/>
            <w:r>
              <w:rPr>
                <w:sz w:val="19"/>
              </w:rPr>
              <w:t>+1 wd</w:t>
            </w:r>
          </w:p>
        </w:tc>
        <w:tc>
          <w:tcPr>
            <w:tcW w:type="dxa" w:w="1700"/>
          </w:tcPr>
          <w:p>
            <w:r/>
            <w:r>
              <w:rPr>
                <w:sz w:val="19"/>
              </w:rPr>
              <w:t>2</w:t>
            </w:r>
          </w:p>
        </w:tc>
        <w:tc>
          <w:tcPr>
            <w:tcW w:type="dxa" w:w="1700"/>
          </w:tcPr>
          <w:p>
            <w:r/>
            <w:r>
              <w:rPr>
                <w:sz w:val="19"/>
              </w:rPr>
              <w:t>2 wd</w:t>
            </w:r>
          </w:p>
        </w:tc>
        <w:tc>
          <w:tcPr>
            <w:tcW w:type="dxa" w:w="1700"/>
          </w:tcPr>
          <w:p>
            <w:r/>
            <w:r>
              <w:rPr>
                <w:sz w:val="19"/>
              </w:rPr>
              <w:t>what was fixed, which trip / date will be checked</w:t>
            </w:r>
          </w:p>
        </w:tc>
        <w:tc>
          <w:tcPr>
            <w:tcW w:type="dxa" w:w="1700"/>
          </w:tcPr>
          <w:p>
            <w:r/>
            <w:r>
              <w:rPr>
                <w:sz w:val="19"/>
              </w:rPr>
              <w:t>Close if working, or send the field visit. No third observation.</w:t>
            </w:r>
          </w:p>
        </w:tc>
      </w:tr>
      <w:tr>
        <w:tc>
          <w:tcPr>
            <w:tcW w:type="dxa" w:w="1700"/>
          </w:tcPr>
          <w:p>
            <w:r/>
            <w:r>
              <w:rPr>
                <w:sz w:val="19"/>
              </w:rPr>
              <w:t>Courier / dispatch in transit</w:t>
            </w:r>
          </w:p>
        </w:tc>
        <w:tc>
          <w:tcPr>
            <w:tcW w:type="dxa" w:w="1700"/>
          </w:tcPr>
          <w:p>
            <w:r/>
            <w:r>
              <w:rPr>
                <w:sz w:val="19"/>
              </w:rPr>
              <w:t>+4 wd</w:t>
            </w:r>
          </w:p>
        </w:tc>
        <w:tc>
          <w:tcPr>
            <w:tcW w:type="dxa" w:w="1700"/>
          </w:tcPr>
          <w:p>
            <w:r/>
            <w:r>
              <w:rPr>
                <w:sz w:val="19"/>
              </w:rPr>
              <w:t>2</w:t>
            </w:r>
          </w:p>
        </w:tc>
        <w:tc>
          <w:tcPr>
            <w:tcW w:type="dxa" w:w="1700"/>
          </w:tcPr>
          <w:p>
            <w:r/>
            <w:r>
              <w:rPr>
                <w:sz w:val="19"/>
              </w:rPr>
              <w:t>6 wd</w:t>
            </w:r>
          </w:p>
        </w:tc>
        <w:tc>
          <w:tcPr>
            <w:tcW w:type="dxa" w:w="1700"/>
          </w:tcPr>
          <w:p>
            <w:r/>
            <w:r>
              <w:rPr>
                <w:sz w:val="19"/>
              </w:rPr>
              <w:t>AWB / docket / tracking number, dispatch date</w:t>
            </w:r>
          </w:p>
        </w:tc>
        <w:tc>
          <w:tcPr>
            <w:tcW w:type="dxa" w:w="1700"/>
          </w:tcPr>
          <w:p>
            <w:r/>
            <w:r>
              <w:rPr>
                <w:sz w:val="19"/>
              </w:rPr>
              <w:t>Stock head chases the courier.</w:t>
            </w:r>
          </w:p>
        </w:tc>
      </w:tr>
      <w:tr>
        <w:tc>
          <w:tcPr>
            <w:tcW w:type="dxa" w:w="1700"/>
          </w:tcPr>
          <w:p>
            <w:r/>
            <w:r>
              <w:rPr>
                <w:sz w:val="19"/>
              </w:rPr>
              <w:t>Stock / spare not available</w:t>
            </w:r>
          </w:p>
        </w:tc>
        <w:tc>
          <w:tcPr>
            <w:tcW w:type="dxa" w:w="1700"/>
          </w:tcPr>
          <w:p>
            <w:r/>
            <w:r>
              <w:rPr>
                <w:sz w:val="19"/>
              </w:rPr>
              <w:t>+5 wd</w:t>
            </w:r>
          </w:p>
        </w:tc>
        <w:tc>
          <w:tcPr>
            <w:tcW w:type="dxa" w:w="1700"/>
          </w:tcPr>
          <w:p>
            <w:r/>
            <w:r>
              <w:rPr>
                <w:sz w:val="19"/>
              </w:rPr>
              <w:t>1</w:t>
            </w:r>
          </w:p>
        </w:tc>
        <w:tc>
          <w:tcPr>
            <w:tcW w:type="dxa" w:w="1700"/>
          </w:tcPr>
          <w:p>
            <w:r/>
            <w:r>
              <w:rPr>
                <w:sz w:val="19"/>
              </w:rPr>
              <w:t>5 wd</w:t>
            </w:r>
          </w:p>
        </w:tc>
        <w:tc>
          <w:tcPr>
            <w:tcW w:type="dxa" w:w="1700"/>
          </w:tcPr>
          <w:p>
            <w:r/>
            <w:r>
              <w:rPr>
                <w:sz w:val="19"/>
              </w:rPr>
              <w:t>item needed, date stock was requested</w:t>
            </w:r>
          </w:p>
        </w:tc>
        <w:tc>
          <w:tcPr>
            <w:tcW w:type="dxa" w:w="1700"/>
          </w:tcPr>
          <w:p>
            <w:r/>
            <w:r>
              <w:rPr>
                <w:sz w:val="19"/>
              </w:rPr>
              <w:t>Stock owner is escalated to Department head, then MD.</w:t>
            </w:r>
          </w:p>
        </w:tc>
      </w:tr>
      <w:tr>
        <w:tc>
          <w:tcPr>
            <w:tcW w:type="dxa" w:w="1700"/>
          </w:tcPr>
          <w:p>
            <w:r/>
            <w:r>
              <w:rPr>
                <w:sz w:val="19"/>
              </w:rPr>
              <w:t>Internal approval pending</w:t>
            </w:r>
          </w:p>
        </w:tc>
        <w:tc>
          <w:tcPr>
            <w:tcW w:type="dxa" w:w="1700"/>
          </w:tcPr>
          <w:p>
            <w:r/>
            <w:r>
              <w:rPr>
                <w:sz w:val="19"/>
              </w:rPr>
              <w:t>+1 wd</w:t>
            </w:r>
          </w:p>
        </w:tc>
        <w:tc>
          <w:tcPr>
            <w:tcW w:type="dxa" w:w="1700"/>
          </w:tcPr>
          <w:p>
            <w:r/>
            <w:r>
              <w:rPr>
                <w:sz w:val="19"/>
              </w:rPr>
              <w:t>2</w:t>
            </w:r>
          </w:p>
        </w:tc>
        <w:tc>
          <w:tcPr>
            <w:tcW w:type="dxa" w:w="1700"/>
          </w:tcPr>
          <w:p>
            <w:r/>
            <w:r>
              <w:rPr>
                <w:sz w:val="19"/>
              </w:rPr>
              <w:t>3 wd</w:t>
            </w:r>
          </w:p>
        </w:tc>
        <w:tc>
          <w:tcPr>
            <w:tcW w:type="dxa" w:w="1700"/>
          </w:tcPr>
          <w:p>
            <w:r/>
            <w:r>
              <w:rPr>
                <w:sz w:val="19"/>
              </w:rPr>
              <w:t>who must approve, when you asked</w:t>
            </w:r>
          </w:p>
        </w:tc>
        <w:tc>
          <w:tcPr>
            <w:tcW w:type="dxa" w:w="1700"/>
          </w:tcPr>
          <w:p>
            <w:r/>
            <w:r>
              <w:rPr>
                <w:sz w:val="19"/>
              </w:rPr>
              <w:t>Approver's manager is informed; MD for MD approvals.</w:t>
            </w:r>
          </w:p>
        </w:tc>
      </w:tr>
      <w:tr>
        <w:tc>
          <w:tcPr>
            <w:tcW w:type="dxa" w:w="1700"/>
          </w:tcPr>
          <w:p>
            <w:r/>
            <w:r>
              <w:rPr>
                <w:sz w:val="19"/>
              </w:rPr>
              <w:t>Vendor / dev team dependency</w:t>
            </w:r>
          </w:p>
        </w:tc>
        <w:tc>
          <w:tcPr>
            <w:tcW w:type="dxa" w:w="1700"/>
          </w:tcPr>
          <w:p>
            <w:r/>
            <w:r>
              <w:rPr>
                <w:sz w:val="19"/>
              </w:rPr>
              <w:t>+5 wd</w:t>
            </w:r>
          </w:p>
        </w:tc>
        <w:tc>
          <w:tcPr>
            <w:tcW w:type="dxa" w:w="1700"/>
          </w:tcPr>
          <w:p>
            <w:r/>
            <w:r>
              <w:rPr>
                <w:sz w:val="19"/>
              </w:rPr>
              <w:t>2</w:t>
            </w:r>
          </w:p>
        </w:tc>
        <w:tc>
          <w:tcPr>
            <w:tcW w:type="dxa" w:w="1700"/>
          </w:tcPr>
          <w:p>
            <w:r/>
            <w:r>
              <w:rPr>
                <w:sz w:val="19"/>
              </w:rPr>
              <w:t>10 wd</w:t>
            </w:r>
          </w:p>
        </w:tc>
        <w:tc>
          <w:tcPr>
            <w:tcW w:type="dxa" w:w="1700"/>
          </w:tcPr>
          <w:p>
            <w:r/>
            <w:r>
              <w:rPr>
                <w:sz w:val="19"/>
              </w:rPr>
              <w:t>vendor/team name, written ETA / date</w:t>
            </w:r>
          </w:p>
        </w:tc>
        <w:tc>
          <w:tcPr>
            <w:tcW w:type="dxa" w:w="1700"/>
          </w:tcPr>
          <w:p>
            <w:r/>
            <w:r>
              <w:rPr>
                <w:sz w:val="19"/>
              </w:rPr>
              <w:t>Department head chases the vendor; MD review list.</w:t>
            </w:r>
          </w:p>
        </w:tc>
      </w:tr>
      <w:tr>
        <w:tc>
          <w:tcPr>
            <w:tcW w:type="dxa" w:w="1700"/>
          </w:tcPr>
          <w:p>
            <w:r/>
            <w:r>
              <w:rPr>
                <w:sz w:val="19"/>
              </w:rPr>
              <w:t>Payment / PO pending from customer</w:t>
            </w:r>
          </w:p>
        </w:tc>
        <w:tc>
          <w:tcPr>
            <w:tcW w:type="dxa" w:w="1700"/>
          </w:tcPr>
          <w:p>
            <w:r/>
            <w:r>
              <w:rPr>
                <w:sz w:val="19"/>
              </w:rPr>
              <w:t>+15 wd</w:t>
            </w:r>
          </w:p>
        </w:tc>
        <w:tc>
          <w:tcPr>
            <w:tcW w:type="dxa" w:w="1700"/>
          </w:tcPr>
          <w:p>
            <w:r/>
            <w:r>
              <w:rPr>
                <w:sz w:val="19"/>
              </w:rPr>
              <w:t>1</w:t>
            </w:r>
          </w:p>
        </w:tc>
        <w:tc>
          <w:tcPr>
            <w:tcW w:type="dxa" w:w="1700"/>
          </w:tcPr>
          <w:p>
            <w:r/>
            <w:r>
              <w:rPr>
                <w:sz w:val="19"/>
              </w:rPr>
              <w:t>15 wd</w:t>
            </w:r>
          </w:p>
        </w:tc>
        <w:tc>
          <w:tcPr>
            <w:tcW w:type="dxa" w:w="1700"/>
          </w:tcPr>
          <w:p>
            <w:r/>
            <w:r>
              <w:rPr>
                <w:sz w:val="19"/>
              </w:rPr>
              <w:t>invoice / quote / PO number or amount</w:t>
            </w:r>
          </w:p>
        </w:tc>
        <w:tc>
          <w:tcPr>
            <w:tcW w:type="dxa" w:w="1700"/>
          </w:tcPr>
          <w:p>
            <w:r/>
            <w:r>
              <w:rPr>
                <w:sz w:val="19"/>
              </w:rPr>
              <w:t>Service ticket closed; Collections desk tracks the payment.</w:t>
            </w:r>
          </w:p>
        </w:tc>
      </w:tr>
      <w:tr>
        <w:tc>
          <w:tcPr>
            <w:tcW w:type="dxa" w:w="1700"/>
          </w:tcPr>
          <w:p>
            <w:r/>
            <w:r>
              <w:rPr>
                <w:sz w:val="19"/>
              </w:rPr>
              <w:t>Transporter / driver / in-charge issue</w:t>
            </w:r>
          </w:p>
        </w:tc>
        <w:tc>
          <w:tcPr>
            <w:tcW w:type="dxa" w:w="1700"/>
          </w:tcPr>
          <w:p>
            <w:r/>
            <w:r>
              <w:rPr>
                <w:sz w:val="19"/>
              </w:rPr>
              <w:t>+2 wd</w:t>
            </w:r>
          </w:p>
        </w:tc>
        <w:tc>
          <w:tcPr>
            <w:tcW w:type="dxa" w:w="1700"/>
          </w:tcPr>
          <w:p>
            <w:r/>
            <w:r>
              <w:rPr>
                <w:sz w:val="19"/>
              </w:rPr>
              <w:t>2</w:t>
            </w:r>
          </w:p>
        </w:tc>
        <w:tc>
          <w:tcPr>
            <w:tcW w:type="dxa" w:w="1700"/>
          </w:tcPr>
          <w:p>
            <w:r/>
            <w:r>
              <w:rPr>
                <w:sz w:val="19"/>
              </w:rPr>
              <w:t>4 wd</w:t>
            </w:r>
          </w:p>
        </w:tc>
        <w:tc>
          <w:tcPr>
            <w:tcW w:type="dxa" w:w="1700"/>
          </w:tcPr>
          <w:p>
            <w:r/>
            <w:r>
              <w:rPr>
                <w:sz w:val="19"/>
              </w:rPr>
              <w:t>name or phone of the person, date they gave</w:t>
            </w:r>
          </w:p>
        </w:tc>
        <w:tc>
          <w:tcPr>
            <w:tcW w:type="dxa" w:w="1700"/>
          </w:tcPr>
          <w:p>
            <w:r/>
            <w:r>
              <w:rPr>
                <w:sz w:val="19"/>
              </w:rPr>
              <w:t>Team lead escalates to the school's transport head.</w:t>
            </w:r>
          </w:p>
        </w:tc>
      </w:tr>
      <w:tr>
        <w:tc>
          <w:tcPr>
            <w:tcW w:type="dxa" w:w="1700"/>
          </w:tcPr>
          <w:p>
            <w:r/>
            <w:r>
              <w:rPr>
                <w:sz w:val="19"/>
              </w:rPr>
              <w:t>Network / power / SIM at site</w:t>
            </w:r>
          </w:p>
        </w:tc>
        <w:tc>
          <w:tcPr>
            <w:tcW w:type="dxa" w:w="1700"/>
          </w:tcPr>
          <w:p>
            <w:r/>
            <w:r>
              <w:rPr>
                <w:sz w:val="19"/>
              </w:rPr>
              <w:t>+1 wd</w:t>
            </w:r>
          </w:p>
        </w:tc>
        <w:tc>
          <w:tcPr>
            <w:tcW w:type="dxa" w:w="1700"/>
          </w:tcPr>
          <w:p>
            <w:r/>
            <w:r>
              <w:rPr>
                <w:sz w:val="19"/>
              </w:rPr>
              <w:t>2</w:t>
            </w:r>
          </w:p>
        </w:tc>
        <w:tc>
          <w:tcPr>
            <w:tcW w:type="dxa" w:w="1700"/>
          </w:tcPr>
          <w:p>
            <w:r/>
            <w:r>
              <w:rPr>
                <w:sz w:val="19"/>
              </w:rPr>
              <w:t>2 wd</w:t>
            </w:r>
          </w:p>
        </w:tc>
        <w:tc>
          <w:tcPr>
            <w:tcW w:type="dxa" w:w="1700"/>
          </w:tcPr>
          <w:p>
            <w:r/>
            <w:r>
              <w:rPr>
                <w:sz w:val="19"/>
              </w:rPr>
              <w:t>what you tested</w:t>
            </w:r>
          </w:p>
        </w:tc>
        <w:tc>
          <w:tcPr>
            <w:tcW w:type="dxa" w:w="1700"/>
          </w:tcPr>
          <w:p>
            <w:r/>
            <w:r>
              <w:rPr>
                <w:sz w:val="19"/>
              </w:rPr>
              <w:t>Field visit or SIM swap.</w:t>
            </w:r>
          </w:p>
        </w:tc>
      </w:tr>
    </w:tbl>
    <w:p/>
    <w:p>
      <w:r>
        <w:rPr>
          <w:b/>
        </w:rPr>
        <w:t>Customer not responding:</w:t>
      </w:r>
      <w:r>
        <w:rPr>
          <w:b w:val="0"/>
        </w:rPr>
        <w:t xml:space="preserve"> chase on day 0, day 1 and day 3 (call plus WhatsApp or mail each time), and write the time and number each time. Then close with "reply anytime to reopen". For WhatsApp parents, close 24 hours after 2 chases with no reply.</w:t>
      </w:r>
    </w:p>
    <w:p>
      <w:r>
        <w:rPr>
          <w:b/>
        </w:rPr>
        <w:t>Saturday:</w:t>
      </w:r>
      <w:r>
        <w:rPr>
          <w:b w:val="0"/>
        </w:rPr>
        <w:t xml:space="preserve"> Saturday is a working day for us. "School closed on Saturday" is accepted only if you write who at the school confirmed it.</w:t>
      </w:r>
    </w:p>
    <w:p>
      <w:r>
        <w:rPr>
          <w:b/>
        </w:rPr>
        <w:t>Third extension:</w:t>
      </w:r>
      <w:r>
        <w:rPr>
          <w:b w:val="0"/>
        </w:rPr>
        <w:t xml:space="preserve"> once a reason reaches its maximum, only your team lead can approve more time. They write the approval as an internal note.</w:t>
      </w:r>
    </w:p>
    <w:p>
      <w:pPr>
        <w:pStyle w:val="Heading1"/>
      </w:pPr>
      <w:r>
        <w:t>8. Example EXT notes you can copy</w:t>
      </w:r>
    </w:p>
    <w:p>
      <w:r>
        <w:rPr>
          <w:b w:val="0"/>
        </w:rPr>
        <w:t>These are made-up examples to show the format. Put the real details of your ticket.</w:t>
      </w:r>
    </w:p>
    <w:tbl>
      <w:tblPr>
        <w:tblStyle w:val="LightGrid-Accent1"/>
        <w:tblW w:type="auto" w:w="0"/>
        <w:tblLook w:firstColumn="1" w:firstRow="1" w:lastColumn="0" w:lastRow="0" w:noHBand="0" w:noVBand="1" w:val="04A0"/>
      </w:tblPr>
      <w:tblGrid>
        <w:gridCol w:w="5100"/>
        <w:gridCol w:w="5100"/>
      </w:tblGrid>
      <w:tr>
        <w:tc>
          <w:tcPr>
            <w:tcW w:type="dxa" w:w="5100"/>
          </w:tcPr>
          <w:p>
            <w:r/>
            <w:r>
              <w:rPr>
                <w:b/>
                <w:sz w:val="19"/>
              </w:rPr>
              <w:t>Reason</w:t>
            </w:r>
          </w:p>
        </w:tc>
        <w:tc>
          <w:tcPr>
            <w:tcW w:type="dxa" w:w="5100"/>
          </w:tcPr>
          <w:p>
            <w:r/>
            <w:r>
              <w:rPr>
                <w:b/>
                <w:sz w:val="19"/>
              </w:rPr>
              <w:t>Example note</w:t>
            </w:r>
          </w:p>
        </w:tc>
      </w:tr>
      <w:tr>
        <w:tc>
          <w:tcPr>
            <w:tcW w:type="dxa" w:w="5100"/>
          </w:tcPr>
          <w:p>
            <w:r/>
            <w:r>
              <w:rPr>
                <w:sz w:val="19"/>
              </w:rPr>
              <w:t>Vehicle not available / in garage</w:t>
            </w:r>
          </w:p>
        </w:tc>
        <w:tc>
          <w:tcPr>
            <w:tcW w:type="dxa" w:w="5100"/>
          </w:tcPr>
          <w:p>
            <w:r/>
            <w:r>
              <w:rPr>
                <w:sz w:val="19"/>
              </w:rPr>
              <w:t>EXT | Reason: Vehicle in garage | Proof: MH12AB1234, transporter Ramesh 98xxxxxx10 said bus back on 03/10 | Till: 03/10/2026</w:t>
            </w:r>
          </w:p>
        </w:tc>
      </w:tr>
      <w:tr>
        <w:tc>
          <w:tcPr>
            <w:tcW w:type="dxa" w:w="5100"/>
          </w:tcPr>
          <w:p>
            <w:r/>
            <w:r>
              <w:rPr>
                <w:sz w:val="19"/>
              </w:rPr>
              <w:t>School holiday / closed / exams</w:t>
            </w:r>
          </w:p>
        </w:tc>
        <w:tc>
          <w:tcPr>
            <w:tcW w:type="dxa" w:w="5100"/>
          </w:tcPr>
          <w:p>
            <w:r/>
            <w:r>
              <w:rPr>
                <w:sz w:val="19"/>
              </w:rPr>
              <w:t>EXT | Reason: School closed for Dussehra | Proof: confirmed by transport in-charge Mr Patil, reopens 05/10 | Till: 05/10/2026</w:t>
            </w:r>
          </w:p>
        </w:tc>
      </w:tr>
      <w:tr>
        <w:tc>
          <w:tcPr>
            <w:tcW w:type="dxa" w:w="5100"/>
          </w:tcPr>
          <w:p>
            <w:r/>
            <w:r>
              <w:rPr>
                <w:sz w:val="19"/>
              </w:rPr>
              <w:t>Customer / school / parent not responding</w:t>
            </w:r>
          </w:p>
        </w:tc>
        <w:tc>
          <w:tcPr>
            <w:tcW w:type="dxa" w:w="5100"/>
          </w:tcPr>
          <w:p>
            <w:r/>
            <w:r>
              <w:rPr>
                <w:sz w:val="19"/>
              </w:rPr>
              <w:t>EXT | Reason: Customer not responding | Proof: called 98xxxxxx21 at 10:15 and 3:40, WhatsApp sent | Till: 02/10/2026</w:t>
            </w:r>
          </w:p>
        </w:tc>
      </w:tr>
      <w:tr>
        <w:tc>
          <w:tcPr>
            <w:tcW w:type="dxa" w:w="5100"/>
          </w:tcPr>
          <w:p>
            <w:r/>
            <w:r>
              <w:rPr>
                <w:sz w:val="19"/>
              </w:rPr>
              <w:t>Waiting for details / data</w:t>
            </w:r>
          </w:p>
        </w:tc>
        <w:tc>
          <w:tcPr>
            <w:tcW w:type="dxa" w:w="5100"/>
          </w:tcPr>
          <w:p>
            <w:r/>
            <w:r>
              <w:rPr>
                <w:sz w:val="19"/>
              </w:rPr>
              <w:t>EXT | Reason: Waiting for student list | Proof: asked school coordinator by mail on 30/09 for the new list | Till: 02/10/2026</w:t>
            </w:r>
          </w:p>
        </w:tc>
      </w:tr>
      <w:tr>
        <w:tc>
          <w:tcPr>
            <w:tcW w:type="dxa" w:w="5100"/>
          </w:tcPr>
          <w:p>
            <w:r/>
            <w:r>
              <w:rPr>
                <w:sz w:val="19"/>
              </w:rPr>
              <w:t>Client / school confirmation pending</w:t>
            </w:r>
          </w:p>
        </w:tc>
        <w:tc>
          <w:tcPr>
            <w:tcW w:type="dxa" w:w="5100"/>
          </w:tcPr>
          <w:p>
            <w:r/>
            <w:r>
              <w:rPr>
                <w:sz w:val="19"/>
              </w:rPr>
              <w:t>EXT | Reason: School confirmation pending | Proof: Principal Mrs Rao to confirm new route, asked on 30/09 | Till: 03/10/2026</w:t>
            </w:r>
          </w:p>
        </w:tc>
      </w:tr>
      <w:tr>
        <w:tc>
          <w:tcPr>
            <w:tcW w:type="dxa" w:w="5100"/>
          </w:tcPr>
          <w:p>
            <w:r/>
            <w:r>
              <w:rPr>
                <w:sz w:val="19"/>
              </w:rPr>
              <w:t>Under observation after fix</w:t>
            </w:r>
          </w:p>
        </w:tc>
        <w:tc>
          <w:tcPr>
            <w:tcW w:type="dxa" w:w="5100"/>
          </w:tcPr>
          <w:p>
            <w:r/>
            <w:r>
              <w:rPr>
                <w:sz w:val="19"/>
              </w:rPr>
              <w:t>EXT | Reason: Under observation | Proof: reset device and fixed APN; will check next morning trip | Till: 01/10/2026</w:t>
            </w:r>
          </w:p>
        </w:tc>
      </w:tr>
      <w:tr>
        <w:tc>
          <w:tcPr>
            <w:tcW w:type="dxa" w:w="5100"/>
          </w:tcPr>
          <w:p>
            <w:r/>
            <w:r>
              <w:rPr>
                <w:sz w:val="19"/>
              </w:rPr>
              <w:t>Courier / dispatch in transit</w:t>
            </w:r>
          </w:p>
        </w:tc>
        <w:tc>
          <w:tcPr>
            <w:tcW w:type="dxa" w:w="5100"/>
          </w:tcPr>
          <w:p>
            <w:r/>
            <w:r>
              <w:rPr>
                <w:sz w:val="19"/>
              </w:rPr>
              <w:t>EXT | Reason: Courier in transit | Proof: AWB 12345678901, dispatched 30/09 | Till: 06/10/2026</w:t>
            </w:r>
          </w:p>
        </w:tc>
      </w:tr>
      <w:tr>
        <w:tc>
          <w:tcPr>
            <w:tcW w:type="dxa" w:w="5100"/>
          </w:tcPr>
          <w:p>
            <w:r/>
            <w:r>
              <w:rPr>
                <w:sz w:val="19"/>
              </w:rPr>
              <w:t>Stock / spare not available</w:t>
            </w:r>
          </w:p>
        </w:tc>
        <w:tc>
          <w:tcPr>
            <w:tcW w:type="dxa" w:w="5100"/>
          </w:tcPr>
          <w:p>
            <w:r/>
            <w:r>
              <w:rPr>
                <w:sz w:val="19"/>
              </w:rPr>
              <w:t>EXT | Reason: Stock not available | Proof: 4G camera needed, indent raised on 30/09 | Till: 07/10/2026</w:t>
            </w:r>
          </w:p>
        </w:tc>
      </w:tr>
      <w:tr>
        <w:tc>
          <w:tcPr>
            <w:tcW w:type="dxa" w:w="5100"/>
          </w:tcPr>
          <w:p>
            <w:r/>
            <w:r>
              <w:rPr>
                <w:sz w:val="19"/>
              </w:rPr>
              <w:t>Internal approval pending</w:t>
            </w:r>
          </w:p>
        </w:tc>
        <w:tc>
          <w:tcPr>
            <w:tcW w:type="dxa" w:w="5100"/>
          </w:tcPr>
          <w:p>
            <w:r/>
            <w:r>
              <w:rPr>
                <w:sz w:val="19"/>
              </w:rPr>
              <w:t>EXT | Reason: Internal approval pending | Proof: stock-out approval from Kamini, asked on mail 30/09 | Till: 01/10/2026</w:t>
            </w:r>
          </w:p>
        </w:tc>
      </w:tr>
      <w:tr>
        <w:tc>
          <w:tcPr>
            <w:tcW w:type="dxa" w:w="5100"/>
          </w:tcPr>
          <w:p>
            <w:r/>
            <w:r>
              <w:rPr>
                <w:sz w:val="19"/>
              </w:rPr>
              <w:t>Vendor / dev team dependency</w:t>
            </w:r>
          </w:p>
        </w:tc>
        <w:tc>
          <w:tcPr>
            <w:tcW w:type="dxa" w:w="5100"/>
          </w:tcPr>
          <w:p>
            <w:r/>
            <w:r>
              <w:rPr>
                <w:sz w:val="19"/>
              </w:rPr>
              <w:t>EXT | Reason: Vendor dependency | Proof: Uffizio dev team, written ETA 06/10 | Till: 06/10/2026</w:t>
            </w:r>
          </w:p>
        </w:tc>
      </w:tr>
      <w:tr>
        <w:tc>
          <w:tcPr>
            <w:tcW w:type="dxa" w:w="5100"/>
          </w:tcPr>
          <w:p>
            <w:r/>
            <w:r>
              <w:rPr>
                <w:sz w:val="19"/>
              </w:rPr>
              <w:t>Payment / PO pending from customer</w:t>
            </w:r>
          </w:p>
        </w:tc>
        <w:tc>
          <w:tcPr>
            <w:tcW w:type="dxa" w:w="5100"/>
          </w:tcPr>
          <w:p>
            <w:r/>
            <w:r>
              <w:rPr>
                <w:sz w:val="19"/>
              </w:rPr>
              <w:t>EXT | Reason: Payment pending from customer | Proof: invoice FC14630423, Rs 12,000 due | Till: 20/10/2026</w:t>
            </w:r>
          </w:p>
        </w:tc>
      </w:tr>
      <w:tr>
        <w:tc>
          <w:tcPr>
            <w:tcW w:type="dxa" w:w="5100"/>
          </w:tcPr>
          <w:p>
            <w:r/>
            <w:r>
              <w:rPr>
                <w:sz w:val="19"/>
              </w:rPr>
              <w:t>Transporter / driver / in-charge issue</w:t>
            </w:r>
          </w:p>
        </w:tc>
        <w:tc>
          <w:tcPr>
            <w:tcW w:type="dxa" w:w="5100"/>
          </w:tcPr>
          <w:p>
            <w:r/>
            <w:r>
              <w:rPr>
                <w:sz w:val="19"/>
              </w:rPr>
              <w:t>EXT | Reason: Driver not available | Proof: driver Suresh 98xxxxxx45 said available on 02/10 | Till: 02/10/2026</w:t>
            </w:r>
          </w:p>
        </w:tc>
      </w:tr>
      <w:tr>
        <w:tc>
          <w:tcPr>
            <w:tcW w:type="dxa" w:w="5100"/>
          </w:tcPr>
          <w:p>
            <w:r/>
            <w:r>
              <w:rPr>
                <w:sz w:val="19"/>
              </w:rPr>
              <w:t>Network / power / SIM at site</w:t>
            </w:r>
          </w:p>
        </w:tc>
        <w:tc>
          <w:tcPr>
            <w:tcW w:type="dxa" w:w="5100"/>
          </w:tcPr>
          <w:p>
            <w:r/>
            <w:r>
              <w:rPr>
                <w:sz w:val="19"/>
              </w:rPr>
              <w:t>EXT | Reason: Network issue at site | Proof: sent reset SMS and ping test, no signal at parking | Till: 01/10/2026</w:t>
            </w:r>
          </w:p>
        </w:tc>
      </w:tr>
    </w:tbl>
    <w:p/>
    <w:p>
      <w:pPr>
        <w:pStyle w:val="Heading1"/>
      </w:pPr>
      <w:r>
        <w:t>9. Not accepted as reasons</w:t>
      </w:r>
    </w:p>
    <w:tbl>
      <w:tblPr>
        <w:tblStyle w:val="LightGrid-Accent1"/>
        <w:tblW w:type="auto" w:w="0"/>
        <w:tblLook w:firstColumn="1" w:firstRow="1" w:lastColumn="0" w:lastRow="0" w:noHBand="0" w:noVBand="1" w:val="04A0"/>
      </w:tblPr>
      <w:tblGrid>
        <w:gridCol w:w="3400"/>
        <w:gridCol w:w="3400"/>
        <w:gridCol w:w="3400"/>
      </w:tblGrid>
      <w:tr>
        <w:tc>
          <w:tcPr>
            <w:tcW w:type="dxa" w:w="3400"/>
          </w:tcPr>
          <w:p>
            <w:r/>
            <w:r>
              <w:rPr>
                <w:b/>
                <w:sz w:val="19"/>
              </w:rPr>
              <w:t>What people write</w:t>
            </w:r>
          </w:p>
        </w:tc>
        <w:tc>
          <w:tcPr>
            <w:tcW w:type="dxa" w:w="3400"/>
          </w:tcPr>
          <w:p>
            <w:r/>
            <w:r>
              <w:rPr>
                <w:b/>
                <w:sz w:val="19"/>
              </w:rPr>
              <w:t>Why it is not accepted</w:t>
            </w:r>
          </w:p>
        </w:tc>
        <w:tc>
          <w:tcPr>
            <w:tcW w:type="dxa" w:w="3400"/>
          </w:tcPr>
          <w:p>
            <w:r/>
            <w:r>
              <w:rPr>
                <w:b/>
                <w:sz w:val="19"/>
              </w:rPr>
              <w:t>Do this instead</w:t>
            </w:r>
          </w:p>
        </w:tc>
      </w:tr>
      <w:tr>
        <w:tc>
          <w:tcPr>
            <w:tcW w:type="dxa" w:w="3400"/>
          </w:tcPr>
          <w:p>
            <w:r/>
            <w:r>
              <w:rPr>
                <w:sz w:val="19"/>
              </w:rPr>
              <w:t>"Working on it", "we will update", "within 24–48 hours"</w:t>
            </w:r>
          </w:p>
        </w:tc>
        <w:tc>
          <w:tcPr>
            <w:tcW w:type="dxa" w:w="3400"/>
          </w:tcPr>
          <w:p>
            <w:r/>
            <w:r>
              <w:rPr>
                <w:sz w:val="19"/>
              </w:rPr>
              <w:t>It says nothing about the problem or the next step.</w:t>
            </w:r>
          </w:p>
        </w:tc>
        <w:tc>
          <w:tcPr>
            <w:tcW w:type="dxa" w:w="3400"/>
          </w:tcPr>
          <w:p>
            <w:r/>
            <w:r>
              <w:rPr>
                <w:sz w:val="19"/>
              </w:rPr>
              <w:t>Ask for the exact issue, or write what you did.</w:t>
            </w:r>
          </w:p>
        </w:tc>
      </w:tr>
      <w:tr>
        <w:tc>
          <w:tcPr>
            <w:tcW w:type="dxa" w:w="3400"/>
          </w:tcPr>
          <w:p>
            <w:r/>
            <w:r>
              <w:rPr>
                <w:sz w:val="19"/>
              </w:rPr>
              <w:t>"Technician busy" or "on another site"</w:t>
            </w:r>
          </w:p>
        </w:tc>
        <w:tc>
          <w:tcPr>
            <w:tcW w:type="dxa" w:w="3400"/>
          </w:tcPr>
          <w:p>
            <w:r/>
            <w:r>
              <w:rPr>
                <w:sz w:val="19"/>
              </w:rPr>
              <w:t>This is our own capacity, not a customer delay.</w:t>
            </w:r>
          </w:p>
        </w:tc>
        <w:tc>
          <w:tcPr>
            <w:tcW w:type="dxa" w:w="3400"/>
          </w:tcPr>
          <w:p>
            <w:r/>
            <w:r>
              <w:rPr>
                <w:sz w:val="19"/>
              </w:rPr>
              <w:t>Ask your team lead to reassign it, or to approve one reschedule.</w:t>
            </w:r>
          </w:p>
        </w:tc>
      </w:tr>
      <w:tr>
        <w:tc>
          <w:tcPr>
            <w:tcW w:type="dxa" w:w="3400"/>
          </w:tcPr>
          <w:p>
            <w:r/>
            <w:r>
              <w:rPr>
                <w:sz w:val="19"/>
              </w:rPr>
              <w:t>"Waiting for my colleague"</w:t>
            </w:r>
          </w:p>
        </w:tc>
        <w:tc>
          <w:tcPr>
            <w:tcW w:type="dxa" w:w="3400"/>
          </w:tcPr>
          <w:p>
            <w:r/>
            <w:r>
              <w:rPr>
                <w:sz w:val="19"/>
              </w:rPr>
              <w:t>It is an internal hand-off.</w:t>
            </w:r>
          </w:p>
        </w:tc>
        <w:tc>
          <w:tcPr>
            <w:tcW w:type="dxa" w:w="3400"/>
          </w:tcPr>
          <w:p>
            <w:r/>
            <w:r>
              <w:rPr>
                <w:sz w:val="19"/>
              </w:rPr>
              <w:t>Assign the ticket to that colleague so the clock moves with it.</w:t>
            </w:r>
          </w:p>
        </w:tc>
      </w:tr>
      <w:tr>
        <w:tc>
          <w:tcPr>
            <w:tcW w:type="dxa" w:w="3400"/>
          </w:tcPr>
          <w:p>
            <w:r/>
            <w:r>
              <w:rPr>
                <w:sz w:val="19"/>
              </w:rPr>
              <w:t>"Under observation" for a third time</w:t>
            </w:r>
          </w:p>
        </w:tc>
        <w:tc>
          <w:tcPr>
            <w:tcW w:type="dxa" w:w="3400"/>
          </w:tcPr>
          <w:p>
            <w:r/>
            <w:r>
              <w:rPr>
                <w:sz w:val="19"/>
              </w:rPr>
              <w:t>It becomes an endless loop.</w:t>
            </w:r>
          </w:p>
        </w:tc>
        <w:tc>
          <w:tcPr>
            <w:tcW w:type="dxa" w:w="3400"/>
          </w:tcPr>
          <w:p>
            <w:r/>
            <w:r>
              <w:rPr>
                <w:sz w:val="19"/>
              </w:rPr>
              <w:t>Close it if fixed, or send the field visit.</w:t>
            </w:r>
          </w:p>
        </w:tc>
      </w:tr>
      <w:tr>
        <w:tc>
          <w:tcPr>
            <w:tcW w:type="dxa" w:w="3400"/>
          </w:tcPr>
          <w:p>
            <w:r/>
            <w:r>
              <w:rPr>
                <w:sz w:val="19"/>
              </w:rPr>
              <w:t>"Saturday, school closed" with no name</w:t>
            </w:r>
          </w:p>
        </w:tc>
        <w:tc>
          <w:tcPr>
            <w:tcW w:type="dxa" w:w="3400"/>
          </w:tcPr>
          <w:p>
            <w:r/>
            <w:r>
              <w:rPr>
                <w:sz w:val="19"/>
              </w:rPr>
              <w:t>Saturday is a working day.</w:t>
            </w:r>
          </w:p>
        </w:tc>
        <w:tc>
          <w:tcPr>
            <w:tcW w:type="dxa" w:w="3400"/>
          </w:tcPr>
          <w:p>
            <w:r/>
            <w:r>
              <w:rPr>
                <w:sz w:val="19"/>
              </w:rPr>
              <w:t>Write who at the school confirmed it.</w:t>
            </w:r>
          </w:p>
        </w:tc>
      </w:tr>
      <w:tr>
        <w:tc>
          <w:tcPr>
            <w:tcW w:type="dxa" w:w="3400"/>
          </w:tcPr>
          <w:p>
            <w:r/>
            <w:r>
              <w:rPr>
                <w:sz w:val="19"/>
              </w:rPr>
              <w:t>Any reason with no proof</w:t>
            </w:r>
          </w:p>
        </w:tc>
        <w:tc>
          <w:tcPr>
            <w:tcW w:type="dxa" w:w="3400"/>
          </w:tcPr>
          <w:p>
            <w:r/>
            <w:r>
              <w:rPr>
                <w:sz w:val="19"/>
              </w:rPr>
              <w:t>Nobody can check it.</w:t>
            </w:r>
          </w:p>
        </w:tc>
        <w:tc>
          <w:tcPr>
            <w:tcW w:type="dxa" w:w="3400"/>
          </w:tcPr>
          <w:p>
            <w:r/>
            <w:r>
              <w:rPr>
                <w:sz w:val="19"/>
              </w:rPr>
              <w:t>Add the vehicle number, name and phone, AWB, or approver.</w:t>
            </w:r>
          </w:p>
        </w:tc>
      </w:tr>
      <w:tr>
        <w:tc>
          <w:tcPr>
            <w:tcW w:type="dxa" w:w="3400"/>
          </w:tcPr>
          <w:p>
            <w:r/>
            <w:r>
              <w:rPr>
                <w:sz w:val="19"/>
              </w:rPr>
              <w:t>A 'Till' date longer than allowed</w:t>
            </w:r>
          </w:p>
        </w:tc>
        <w:tc>
          <w:tcPr>
            <w:tcW w:type="dxa" w:w="3400"/>
          </w:tcPr>
          <w:p>
            <w:r/>
            <w:r>
              <w:rPr>
                <w:sz w:val="19"/>
              </w:rPr>
              <w:t>It goes past the extra time for that reason.</w:t>
            </w:r>
          </w:p>
        </w:tc>
        <w:tc>
          <w:tcPr>
            <w:tcW w:type="dxa" w:w="3400"/>
          </w:tcPr>
          <w:p>
            <w:r/>
            <w:r>
              <w:rPr>
                <w:sz w:val="19"/>
              </w:rPr>
              <w:t>Put a date within the allowed time and check again on that day.</w:t>
            </w:r>
          </w:p>
        </w:tc>
      </w:tr>
    </w:tbl>
    <w:p/>
    <w:p>
      <w:pPr>
        <w:pStyle w:val="Heading1"/>
      </w:pPr>
      <w:r>
        <w:t>10. How the daily check works</w:t>
      </w:r>
    </w:p>
    <w:p>
      <w:r>
        <w:rPr>
          <w:b w:val="0"/>
        </w:rPr>
        <w:t xml:space="preserve">A system called the </w:t>
      </w:r>
      <w:r>
        <w:rPr>
          <w:b/>
        </w:rPr>
        <w:t>Ticket Head</w:t>
      </w:r>
      <w:r>
        <w:rPr>
          <w:b w:val="0"/>
        </w:rPr>
        <w:t xml:space="preserve"> reads every open ticket in Faveo every working day at 11:47 AM. It sends </w:t>
      </w:r>
      <w:r>
        <w:rPr>
          <w:b/>
        </w:rPr>
        <w:t>private</w:t>
      </w:r>
      <w:r>
        <w:rPr>
          <w:b w:val="0"/>
        </w:rPr>
        <w:t xml:space="preserve"> emails; nobody else sees your list.</w:t>
      </w:r>
    </w:p>
    <w:p>
      <w:r>
        <w:rPr>
          <w:b w:val="0"/>
        </w:rPr>
        <w:t>A ticket is flagged only if one of these is true:</w:t>
      </w:r>
    </w:p>
    <w:p>
      <w:pPr>
        <w:pStyle w:val="ListBullet"/>
      </w:pPr>
      <w:r>
        <w:rPr>
          <w:b w:val="0"/>
        </w:rPr>
        <w:t>It is past its time limit and has no EXT note.</w:t>
      </w:r>
    </w:p>
    <w:p>
      <w:pPr>
        <w:pStyle w:val="ListBullet"/>
      </w:pPr>
      <w:r>
        <w:rPr>
          <w:b w:val="0"/>
        </w:rPr>
        <w:t>The EXT note has no proof.</w:t>
      </w:r>
    </w:p>
    <w:p>
      <w:pPr>
        <w:pStyle w:val="ListBullet"/>
      </w:pPr>
      <w:r>
        <w:rPr>
          <w:b w:val="0"/>
        </w:rPr>
        <w:t>The 'Till' date has passed and nothing was updated.</w:t>
      </w:r>
    </w:p>
    <w:p>
      <w:pPr>
        <w:pStyle w:val="ListBullet"/>
      </w:pPr>
      <w:r>
        <w:rPr>
          <w:b w:val="0"/>
        </w:rPr>
        <w:t>The 'Till' date is longer than that reason allows.</w:t>
      </w:r>
    </w:p>
    <w:p>
      <w:pPr>
        <w:pStyle w:val="ListBullet"/>
      </w:pPr>
      <w:r>
        <w:rPr>
          <w:b w:val="0"/>
        </w:rPr>
        <w:t>The reason has been used more times than allowed, or the total cap is reached.</w:t>
      </w:r>
    </w:p>
    <w:p>
      <w:pPr>
        <w:pStyle w:val="ListBullet"/>
      </w:pPr>
      <w:r>
        <w:rPr>
          <w:b w:val="0"/>
        </w:rPr>
        <w:t>The reason is one of the 'not accepted' ones.</w:t>
      </w:r>
    </w:p>
    <w:p>
      <w:pPr>
        <w:pStyle w:val="ListBullet"/>
      </w:pPr>
      <w:r>
        <w:rPr>
          <w:b w:val="0"/>
        </w:rPr>
        <w:t>The Issue Type is still 'Other' or wrong.</w:t>
      </w:r>
    </w:p>
    <w:p>
      <w:r>
        <w:rPr>
          <w:b w:val="0"/>
        </w:rPr>
        <w:t>If a flagged ticket is not fixed or properly justified, it goes up one step each working day:</w:t>
      </w:r>
    </w:p>
    <w:tbl>
      <w:tblPr>
        <w:tblStyle w:val="LightGrid-Accent1"/>
        <w:tblW w:type="auto" w:w="0"/>
        <w:tblLook w:firstColumn="1" w:firstRow="1" w:lastColumn="0" w:lastRow="0" w:noHBand="0" w:noVBand="1" w:val="04A0"/>
      </w:tblPr>
      <w:tblGrid>
        <w:gridCol w:w="5100"/>
        <w:gridCol w:w="5100"/>
      </w:tblGrid>
      <w:tr>
        <w:tc>
          <w:tcPr>
            <w:tcW w:type="dxa" w:w="5100"/>
          </w:tcPr>
          <w:p>
            <w:r/>
            <w:r>
              <w:rPr>
                <w:b/>
                <w:sz w:val="19"/>
              </w:rPr>
              <w:t>Day</w:t>
            </w:r>
          </w:p>
        </w:tc>
        <w:tc>
          <w:tcPr>
            <w:tcW w:type="dxa" w:w="5100"/>
          </w:tcPr>
          <w:p>
            <w:r/>
            <w:r>
              <w:rPr>
                <w:b/>
                <w:sz w:val="19"/>
              </w:rPr>
              <w:t>Who gets the email</w:t>
            </w:r>
          </w:p>
        </w:tc>
      </w:tr>
      <w:tr>
        <w:tc>
          <w:tcPr>
            <w:tcW w:type="dxa" w:w="5100"/>
          </w:tcPr>
          <w:p>
            <w:r/>
            <w:r>
              <w:rPr>
                <w:sz w:val="19"/>
              </w:rPr>
              <w:t>Day 1</w:t>
            </w:r>
          </w:p>
        </w:tc>
        <w:tc>
          <w:tcPr>
            <w:tcW w:type="dxa" w:w="5100"/>
          </w:tcPr>
          <w:p>
            <w:r/>
            <w:r>
              <w:rPr>
                <w:sz w:val="19"/>
              </w:rPr>
              <w:t>You (the assigned agent): list of tickets and exactly what to do</w:t>
            </w:r>
          </w:p>
        </w:tc>
      </w:tr>
      <w:tr>
        <w:tc>
          <w:tcPr>
            <w:tcW w:type="dxa" w:w="5100"/>
          </w:tcPr>
          <w:p>
            <w:r/>
            <w:r>
              <w:rPr>
                <w:sz w:val="19"/>
              </w:rPr>
              <w:t>Day 2</w:t>
            </w:r>
          </w:p>
        </w:tc>
        <w:tc>
          <w:tcPr>
            <w:tcW w:type="dxa" w:w="5100"/>
          </w:tcPr>
          <w:p>
            <w:r/>
            <w:r>
              <w:rPr>
                <w:sz w:val="19"/>
              </w:rPr>
              <w:t>You: final notice</w:t>
            </w:r>
          </w:p>
        </w:tc>
      </w:tr>
      <w:tr>
        <w:tc>
          <w:tcPr>
            <w:tcW w:type="dxa" w:w="5100"/>
          </w:tcPr>
          <w:p>
            <w:r/>
            <w:r>
              <w:rPr>
                <w:sz w:val="19"/>
              </w:rPr>
              <w:t>Day 3</w:t>
            </w:r>
          </w:p>
        </w:tc>
        <w:tc>
          <w:tcPr>
            <w:tcW w:type="dxa" w:w="5100"/>
          </w:tcPr>
          <w:p>
            <w:r/>
            <w:r>
              <w:rPr>
                <w:sz w:val="19"/>
              </w:rPr>
              <w:t>Your team lead, with all the facts</w:t>
            </w:r>
          </w:p>
        </w:tc>
      </w:tr>
      <w:tr>
        <w:tc>
          <w:tcPr>
            <w:tcW w:type="dxa" w:w="5100"/>
          </w:tcPr>
          <w:p>
            <w:r/>
            <w:r>
              <w:rPr>
                <w:sz w:val="19"/>
              </w:rPr>
              <w:t>Day 4</w:t>
            </w:r>
          </w:p>
        </w:tc>
        <w:tc>
          <w:tcPr>
            <w:tcW w:type="dxa" w:w="5100"/>
          </w:tcPr>
          <w:p>
            <w:r/>
            <w:r>
              <w:rPr>
                <w:sz w:val="19"/>
              </w:rPr>
              <w:t>Department head (Prashant is copied)</w:t>
            </w:r>
          </w:p>
        </w:tc>
      </w:tr>
      <w:tr>
        <w:tc>
          <w:tcPr>
            <w:tcW w:type="dxa" w:w="5100"/>
          </w:tcPr>
          <w:p>
            <w:r/>
            <w:r>
              <w:rPr>
                <w:sz w:val="19"/>
              </w:rPr>
              <w:t>Day 5</w:t>
            </w:r>
          </w:p>
        </w:tc>
        <w:tc>
          <w:tcPr>
            <w:tcW w:type="dxa" w:w="5100"/>
          </w:tcPr>
          <w:p>
            <w:r/>
            <w:r>
              <w:rPr>
                <w:sz w:val="19"/>
              </w:rPr>
              <w:t>MD (Viren)</w:t>
            </w:r>
          </w:p>
        </w:tc>
      </w:tr>
    </w:tbl>
    <w:p/>
    <w:p>
      <w:r>
        <w:rPr>
          <w:b w:val="0"/>
        </w:rPr>
        <w:t>Once the ticket is fixed or has a proper EXT note, it drops off the list automatically the next day.</w:t>
      </w:r>
    </w:p>
    <w:p>
      <w:pPr>
        <w:pStyle w:val="Heading1"/>
      </w:pPr>
      <w:r>
        <w:t>11. Resolved tickets and the audit</w:t>
      </w:r>
    </w:p>
    <w:tbl>
      <w:tblPr>
        <w:tblStyle w:val="LightGrid-Accent1"/>
        <w:tblW w:type="auto" w:w="0"/>
        <w:tblLook w:firstColumn="1" w:firstRow="1" w:lastColumn="0" w:lastRow="0" w:noHBand="0" w:noVBand="1" w:val="04A0"/>
      </w:tblPr>
      <w:tblGrid>
        <w:gridCol w:w="5100"/>
        <w:gridCol w:w="5100"/>
      </w:tblGrid>
      <w:tr>
        <w:tc>
          <w:tcPr>
            <w:tcW w:type="dxa" w:w="5100"/>
          </w:tcPr>
          <w:p>
            <w:r/>
            <w:r>
              <w:rPr>
                <w:b/>
                <w:sz w:val="19"/>
              </w:rPr>
              <w:t>When</w:t>
            </w:r>
          </w:p>
        </w:tc>
        <w:tc>
          <w:tcPr>
            <w:tcW w:type="dxa" w:w="5100"/>
          </w:tcPr>
          <w:p>
            <w:r/>
            <w:r>
              <w:rPr>
                <w:b/>
                <w:sz w:val="19"/>
              </w:rPr>
              <w:t>What happens</w:t>
            </w:r>
          </w:p>
        </w:tc>
      </w:tr>
      <w:tr>
        <w:tc>
          <w:tcPr>
            <w:tcW w:type="dxa" w:w="5100"/>
          </w:tcPr>
          <w:p>
            <w:r/>
            <w:r>
              <w:rPr>
                <w:sz w:val="19"/>
              </w:rPr>
              <w:t>You finish the work</w:t>
            </w:r>
          </w:p>
        </w:tc>
        <w:tc>
          <w:tcPr>
            <w:tcW w:type="dxa" w:w="5100"/>
          </w:tcPr>
          <w:p>
            <w:r/>
            <w:r>
              <w:rPr>
                <w:sz w:val="19"/>
              </w:rPr>
              <w:t>Write a resolution note and set the ticket to Resolved</w:t>
            </w:r>
          </w:p>
        </w:tc>
      </w:tr>
      <w:tr>
        <w:tc>
          <w:tcPr>
            <w:tcW w:type="dxa" w:w="5100"/>
          </w:tcPr>
          <w:p>
            <w:r/>
            <w:r>
              <w:rPr>
                <w:sz w:val="19"/>
              </w:rPr>
              <w:t>Within 24 working hours</w:t>
            </w:r>
          </w:p>
        </w:tc>
        <w:tc>
          <w:tcPr>
            <w:tcW w:type="dxa" w:w="5100"/>
          </w:tcPr>
          <w:p>
            <w:r/>
            <w:r>
              <w:rPr>
                <w:sz w:val="19"/>
              </w:rPr>
              <w:t>Ticket Audit (Prashant) checks it and closes it, or sends it back to you if it is not really fixed</w:t>
            </w:r>
          </w:p>
        </w:tc>
      </w:tr>
      <w:tr>
        <w:tc>
          <w:tcPr>
            <w:tcW w:type="dxa" w:w="5100"/>
          </w:tcPr>
          <w:p>
            <w:r/>
            <w:r>
              <w:rPr>
                <w:sz w:val="19"/>
              </w:rPr>
              <w:t>After 24 working hours</w:t>
            </w:r>
          </w:p>
        </w:tc>
        <w:tc>
          <w:tcPr>
            <w:tcW w:type="dxa" w:w="5100"/>
          </w:tcPr>
          <w:p>
            <w:r/>
            <w:r>
              <w:rPr>
                <w:sz w:val="19"/>
              </w:rPr>
              <w:t>Your team lead / manager is emailed and can close it (Prashant copied)</w:t>
            </w:r>
          </w:p>
        </w:tc>
      </w:tr>
      <w:tr>
        <w:tc>
          <w:tcPr>
            <w:tcW w:type="dxa" w:w="5100"/>
          </w:tcPr>
          <w:p>
            <w:r/>
            <w:r>
              <w:rPr>
                <w:sz w:val="19"/>
              </w:rPr>
              <w:t>After 48 working hours</w:t>
            </w:r>
          </w:p>
        </w:tc>
        <w:tc>
          <w:tcPr>
            <w:tcW w:type="dxa" w:w="5100"/>
          </w:tcPr>
          <w:p>
            <w:r/>
            <w:r>
              <w:rPr>
                <w:sz w:val="19"/>
              </w:rPr>
              <w:t>The MD is informed</w:t>
            </w:r>
          </w:p>
        </w:tc>
      </w:tr>
    </w:tbl>
    <w:p/>
    <w:p>
      <w:r>
        <w:rPr>
          <w:b w:val="0"/>
        </w:rPr>
        <w:t>Sundays and company holidays are not counted. If a customer says the same issue is back within 7 days, the ticket is reopened and counts against the original fix.</w:t>
      </w:r>
    </w:p>
    <w:p>
      <w:pPr>
        <w:pStyle w:val="Heading1"/>
      </w:pPr>
      <w:r>
        <w:t>12. Your daily checklist</w:t>
      </w:r>
    </w:p>
    <w:p>
      <w:pPr>
        <w:pStyle w:val="ListNumber"/>
      </w:pPr>
      <w:r>
        <w:rPr>
          <w:b w:val="0"/>
        </w:rPr>
        <w:t>Start of the day: open your ticket list and read the Ticket Head email if you got one.</w:t>
      </w:r>
    </w:p>
    <w:p>
      <w:pPr>
        <w:pStyle w:val="ListNumber"/>
      </w:pPr>
      <w:r>
        <w:rPr>
          <w:b w:val="0"/>
        </w:rPr>
        <w:t>Reply to every new ticket within its first-reply time, and set the right Issue Type.</w:t>
      </w:r>
    </w:p>
    <w:p>
      <w:pPr>
        <w:pStyle w:val="ListNumber"/>
      </w:pPr>
      <w:r>
        <w:rPr>
          <w:b w:val="0"/>
        </w:rPr>
        <w:t>Check every ticket whose 'Till' date is today. Fix it or add a fresh EXT note.</w:t>
      </w:r>
    </w:p>
    <w:p>
      <w:pPr>
        <w:pStyle w:val="ListNumber"/>
      </w:pPr>
      <w:r>
        <w:rPr>
          <w:b w:val="0"/>
        </w:rPr>
        <w:t>Before you leave: every open ticket has either been worked on today or has a valid EXT note.</w:t>
      </w:r>
    </w:p>
    <w:p>
      <w:pPr>
        <w:pStyle w:val="ListNumber"/>
      </w:pPr>
      <w:r>
        <w:rPr>
          <w:b w:val="0"/>
        </w:rPr>
        <w:t>Set finished work to Resolved with a clear note.</w:t>
      </w:r>
    </w:p>
    <w:p>
      <w:pPr>
        <w:pStyle w:val="Heading1"/>
      </w:pPr>
      <w:r>
        <w:t>13. For team leads and department heads</w:t>
      </w:r>
    </w:p>
    <w:p>
      <w:pPr>
        <w:pStyle w:val="ListBullet"/>
      </w:pPr>
      <w:r>
        <w:rPr>
          <w:b w:val="0"/>
        </w:rPr>
        <w:t>Check your team's list every morning. Reassign tickets when someone is on leave or busy.</w:t>
      </w:r>
    </w:p>
    <w:p>
      <w:pPr>
        <w:pStyle w:val="ListBullet"/>
      </w:pPr>
      <w:r>
        <w:rPr>
          <w:b w:val="0"/>
        </w:rPr>
        <w:t>Approve or reject 3rd extensions in writing, as an internal note on the ticket.</w:t>
      </w:r>
    </w:p>
    <w:p>
      <w:pPr>
        <w:pStyle w:val="ListBullet"/>
      </w:pPr>
      <w:r>
        <w:rPr>
          <w:b w:val="0"/>
        </w:rPr>
        <w:t>When you get an escalation email, act the same day: reassign, approve a genuine extension, or get it fixed.</w:t>
      </w:r>
    </w:p>
    <w:p>
      <w:pPr>
        <w:pStyle w:val="ListBullet"/>
      </w:pPr>
      <w:r>
        <w:rPr>
          <w:b w:val="0"/>
        </w:rPr>
        <w:t>Close Resolved tickets that audit has not closed in 24 working hours.</w:t>
      </w:r>
    </w:p>
    <w:p>
      <w:pPr>
        <w:pStyle w:val="Heading1"/>
      </w:pPr>
      <w:r>
        <w:t>14. Common questions</w:t>
      </w:r>
    </w:p>
    <w:tbl>
      <w:tblPr>
        <w:tblStyle w:val="LightGrid-Accent1"/>
        <w:tblW w:type="auto" w:w="0"/>
        <w:tblLook w:firstColumn="1" w:firstRow="1" w:lastColumn="0" w:lastRow="0" w:noHBand="0" w:noVBand="1" w:val="04A0"/>
      </w:tblPr>
      <w:tblGrid>
        <w:gridCol w:w="5100"/>
        <w:gridCol w:w="5100"/>
      </w:tblGrid>
      <w:tr>
        <w:tc>
          <w:tcPr>
            <w:tcW w:type="dxa" w:w="5100"/>
          </w:tcPr>
          <w:p>
            <w:r/>
            <w:r>
              <w:rPr>
                <w:b/>
                <w:sz w:val="19"/>
              </w:rPr>
              <w:t>Question</w:t>
            </w:r>
          </w:p>
        </w:tc>
        <w:tc>
          <w:tcPr>
            <w:tcW w:type="dxa" w:w="5100"/>
          </w:tcPr>
          <w:p>
            <w:r/>
            <w:r>
              <w:rPr>
                <w:b/>
                <w:sz w:val="19"/>
              </w:rPr>
              <w:t>Answer</w:t>
            </w:r>
          </w:p>
        </w:tc>
      </w:tr>
      <w:tr>
        <w:tc>
          <w:tcPr>
            <w:tcW w:type="dxa" w:w="5100"/>
          </w:tcPr>
          <w:p>
            <w:r/>
            <w:r>
              <w:rPr>
                <w:sz w:val="19"/>
              </w:rPr>
              <w:t>I gave a proper reason. Will I still be escalated?</w:t>
            </w:r>
          </w:p>
        </w:tc>
        <w:tc>
          <w:tcPr>
            <w:tcW w:type="dxa" w:w="5100"/>
          </w:tcPr>
          <w:p>
            <w:r/>
            <w:r>
              <w:rPr>
                <w:sz w:val="19"/>
              </w:rPr>
              <w:t>No. A valid reason, proof and a date within the allowed time means no warning at all.</w:t>
            </w:r>
          </w:p>
        </w:tc>
      </w:tr>
      <w:tr>
        <w:tc>
          <w:tcPr>
            <w:tcW w:type="dxa" w:w="5100"/>
          </w:tcPr>
          <w:p>
            <w:r/>
            <w:r>
              <w:rPr>
                <w:sz w:val="19"/>
              </w:rPr>
              <w:t>My reason isn't on the list.</w:t>
            </w:r>
          </w:p>
        </w:tc>
        <w:tc>
          <w:tcPr>
            <w:tcW w:type="dxa" w:w="5100"/>
          </w:tcPr>
          <w:p>
            <w:r/>
            <w:r>
              <w:rPr>
                <w:sz w:val="19"/>
              </w:rPr>
              <w:t>Reply to the Ticket Head email and explain. It will be reviewed and added if it is genuine.</w:t>
            </w:r>
          </w:p>
        </w:tc>
      </w:tr>
      <w:tr>
        <w:tc>
          <w:tcPr>
            <w:tcW w:type="dxa" w:w="5100"/>
          </w:tcPr>
          <w:p>
            <w:r/>
            <w:r>
              <w:rPr>
                <w:sz w:val="19"/>
              </w:rPr>
              <w:t>The customer went quiet.</w:t>
            </w:r>
          </w:p>
        </w:tc>
        <w:tc>
          <w:tcPr>
            <w:tcW w:type="dxa" w:w="5100"/>
          </w:tcPr>
          <w:p>
            <w:r/>
            <w:r>
              <w:rPr>
                <w:sz w:val="19"/>
              </w:rPr>
              <w:t>Chase on day 0, day 1 and day 3, write each attempt, then close with 'reply anytime to reopen'.</w:t>
            </w:r>
          </w:p>
        </w:tc>
      </w:tr>
      <w:tr>
        <w:tc>
          <w:tcPr>
            <w:tcW w:type="dxa" w:w="5100"/>
          </w:tcPr>
          <w:p>
            <w:r/>
            <w:r>
              <w:rPr>
                <w:sz w:val="19"/>
              </w:rPr>
              <w:t>I'm going on leave.</w:t>
            </w:r>
          </w:p>
        </w:tc>
        <w:tc>
          <w:tcPr>
            <w:tcW w:type="dxa" w:w="5100"/>
          </w:tcPr>
          <w:p>
            <w:r/>
            <w:r>
              <w:rPr>
                <w:sz w:val="19"/>
              </w:rPr>
              <w:t>Tell your team lead before you go, so your tickets are reassigned.</w:t>
            </w:r>
          </w:p>
        </w:tc>
      </w:tr>
      <w:tr>
        <w:tc>
          <w:tcPr>
            <w:tcW w:type="dxa" w:w="5100"/>
          </w:tcPr>
          <w:p>
            <w:r/>
            <w:r>
              <w:rPr>
                <w:sz w:val="19"/>
              </w:rPr>
              <w:t>Can I close a ticket myself?</w:t>
            </w:r>
          </w:p>
        </w:tc>
        <w:tc>
          <w:tcPr>
            <w:tcW w:type="dxa" w:w="5100"/>
          </w:tcPr>
          <w:p>
            <w:r/>
            <w:r>
              <w:rPr>
                <w:sz w:val="19"/>
              </w:rPr>
              <w:t>No. Set it to Resolved. Audit or your team lead closes it.</w:t>
            </w:r>
          </w:p>
        </w:tc>
      </w:tr>
      <w:tr>
        <w:tc>
          <w:tcPr>
            <w:tcW w:type="dxa" w:w="5100"/>
          </w:tcPr>
          <w:p>
            <w:r/>
            <w:r>
              <w:rPr>
                <w:sz w:val="19"/>
              </w:rPr>
              <w:t>Is a Sunday counted?</w:t>
            </w:r>
          </w:p>
        </w:tc>
        <w:tc>
          <w:tcPr>
            <w:tcW w:type="dxa" w:w="5100"/>
          </w:tcPr>
          <w:p>
            <w:r/>
            <w:r>
              <w:rPr>
                <w:sz w:val="19"/>
              </w:rPr>
              <w:t>No. Sundays and company holidays are not counted, except for P1.</w:t>
            </w:r>
          </w:p>
        </w:tc>
      </w:tr>
    </w:tbl>
    <w:p/>
    <w:p>
      <w:r>
        <w:rPr>
          <w:b w:val="0"/>
        </w:rPr>
        <w:t>Files for reference: the full SLA plan, the Issue Types list and the Categories list were sent to you on 30 September.</w:t>
      </w:r>
    </w:p>
    <w:p>
      <w:r>
        <w:t>Ticket Head, Satcop Hub, on behalf of Viren</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